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20E9E" w14:textId="77777777" w:rsidR="00043A61" w:rsidRPr="005522AC" w:rsidRDefault="00043A61" w:rsidP="00A74EA4">
      <w:pPr>
        <w:spacing w:line="240" w:lineRule="auto"/>
        <w:ind w:left="709"/>
        <w:rPr>
          <w:rFonts w:asciiTheme="minorHAnsi" w:hAnsiTheme="minorHAnsi" w:cstheme="minorHAnsi"/>
          <w:b/>
          <w:sz w:val="24"/>
          <w:szCs w:val="24"/>
        </w:rPr>
      </w:pPr>
    </w:p>
    <w:p w14:paraId="5E278B8E" w14:textId="77777777" w:rsidR="007B41D4" w:rsidRPr="005522AC" w:rsidRDefault="00FA54A4" w:rsidP="00A74EA4">
      <w:pPr>
        <w:spacing w:line="240" w:lineRule="auto"/>
        <w:ind w:left="709"/>
        <w:jc w:val="center"/>
        <w:rPr>
          <w:rFonts w:asciiTheme="minorHAnsi" w:hAnsiTheme="minorHAnsi" w:cstheme="minorHAnsi"/>
          <w:b/>
          <w:sz w:val="24"/>
          <w:szCs w:val="24"/>
        </w:rPr>
      </w:pPr>
      <w:r w:rsidRPr="005522AC">
        <w:rPr>
          <w:rFonts w:asciiTheme="minorHAnsi" w:hAnsiTheme="minorHAnsi" w:cstheme="minorHAnsi"/>
          <w:b/>
          <w:sz w:val="24"/>
          <w:szCs w:val="24"/>
        </w:rPr>
        <w:t>A N U N Ț</w:t>
      </w:r>
    </w:p>
    <w:p w14:paraId="2E219D5B" w14:textId="39810772" w:rsidR="00FB59AB" w:rsidRPr="005522AC" w:rsidRDefault="00FD7BA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 xml:space="preserve">Școala Gimnazială </w:t>
      </w:r>
      <w:r w:rsidR="00750ADD">
        <w:rPr>
          <w:rFonts w:asciiTheme="minorHAnsi" w:hAnsiTheme="minorHAnsi" w:cstheme="minorHAnsi"/>
          <w:sz w:val="24"/>
          <w:szCs w:val="24"/>
        </w:rPr>
        <w:t>Sânandrei</w:t>
      </w:r>
      <w:r w:rsidRPr="005522AC">
        <w:rPr>
          <w:rFonts w:asciiTheme="minorHAnsi" w:hAnsiTheme="minorHAnsi" w:cstheme="minorHAnsi"/>
          <w:sz w:val="24"/>
          <w:szCs w:val="24"/>
        </w:rPr>
        <w:t>,</w:t>
      </w:r>
      <w:r w:rsidR="00E24D6A" w:rsidRPr="005522AC">
        <w:rPr>
          <w:rFonts w:asciiTheme="minorHAnsi" w:hAnsiTheme="minorHAnsi" w:cstheme="minorHAnsi"/>
          <w:sz w:val="24"/>
          <w:szCs w:val="24"/>
        </w:rPr>
        <w:t xml:space="preserve"> cu sediul în </w:t>
      </w:r>
      <w:r w:rsidRPr="005522AC">
        <w:rPr>
          <w:rFonts w:asciiTheme="minorHAnsi" w:hAnsiTheme="minorHAnsi" w:cstheme="minorHAnsi"/>
          <w:sz w:val="24"/>
          <w:szCs w:val="24"/>
        </w:rPr>
        <w:t xml:space="preserve">comuna </w:t>
      </w:r>
      <w:r w:rsidR="00750ADD">
        <w:rPr>
          <w:rFonts w:asciiTheme="minorHAnsi" w:hAnsiTheme="minorHAnsi" w:cstheme="minorHAnsi"/>
          <w:sz w:val="24"/>
          <w:szCs w:val="24"/>
        </w:rPr>
        <w:t>Sânandrei</w:t>
      </w:r>
      <w:r w:rsidRPr="005522AC">
        <w:rPr>
          <w:rFonts w:asciiTheme="minorHAnsi" w:hAnsiTheme="minorHAnsi" w:cstheme="minorHAnsi"/>
          <w:sz w:val="24"/>
          <w:szCs w:val="24"/>
        </w:rPr>
        <w:t xml:space="preserve">, Str. </w:t>
      </w:r>
      <w:r w:rsidR="00750ADD">
        <w:rPr>
          <w:rFonts w:asciiTheme="minorHAnsi" w:hAnsiTheme="minorHAnsi" w:cstheme="minorHAnsi"/>
          <w:sz w:val="24"/>
          <w:szCs w:val="24"/>
        </w:rPr>
        <w:t>Sf Andrei</w:t>
      </w:r>
      <w:r w:rsidRPr="005522AC">
        <w:rPr>
          <w:rFonts w:asciiTheme="minorHAnsi" w:hAnsiTheme="minorHAnsi" w:cstheme="minorHAnsi"/>
          <w:sz w:val="24"/>
          <w:szCs w:val="24"/>
        </w:rPr>
        <w:t xml:space="preserve"> nr. 2</w:t>
      </w:r>
      <w:r w:rsidR="00750ADD">
        <w:rPr>
          <w:rFonts w:asciiTheme="minorHAnsi" w:hAnsiTheme="minorHAnsi" w:cstheme="minorHAnsi"/>
          <w:sz w:val="24"/>
          <w:szCs w:val="24"/>
        </w:rPr>
        <w:t>4</w:t>
      </w:r>
      <w:r w:rsidRPr="005522AC">
        <w:rPr>
          <w:rFonts w:asciiTheme="minorHAnsi" w:hAnsiTheme="minorHAnsi" w:cstheme="minorHAnsi"/>
          <w:sz w:val="24"/>
          <w:szCs w:val="24"/>
        </w:rPr>
        <w:t>,</w:t>
      </w:r>
      <w:r w:rsidR="00AE3BF3" w:rsidRPr="005522AC">
        <w:rPr>
          <w:rFonts w:asciiTheme="minorHAnsi" w:hAnsiTheme="minorHAnsi" w:cstheme="minorHAnsi"/>
          <w:sz w:val="24"/>
          <w:szCs w:val="24"/>
        </w:rPr>
        <w:t xml:space="preserve"> jud. </w:t>
      </w:r>
      <w:r w:rsidRPr="005522AC">
        <w:rPr>
          <w:rFonts w:asciiTheme="minorHAnsi" w:hAnsiTheme="minorHAnsi" w:cstheme="minorHAnsi"/>
          <w:sz w:val="24"/>
          <w:szCs w:val="24"/>
        </w:rPr>
        <w:t>Timiș,</w:t>
      </w:r>
      <w:r w:rsidR="00E24D6A" w:rsidRPr="005522AC">
        <w:rPr>
          <w:rFonts w:asciiTheme="minorHAnsi" w:hAnsiTheme="minorHAnsi" w:cstheme="minorHAnsi"/>
          <w:sz w:val="24"/>
          <w:szCs w:val="24"/>
        </w:rPr>
        <w:t xml:space="preserve"> </w:t>
      </w:r>
      <w:r w:rsidR="00AE3BF3" w:rsidRPr="005522AC">
        <w:rPr>
          <w:rFonts w:asciiTheme="minorHAnsi" w:hAnsiTheme="minorHAnsi" w:cstheme="minorHAnsi"/>
          <w:sz w:val="24"/>
          <w:szCs w:val="24"/>
        </w:rPr>
        <w:t>organizeaz</w:t>
      </w:r>
      <w:r w:rsidRPr="005522AC">
        <w:rPr>
          <w:rFonts w:asciiTheme="minorHAnsi" w:hAnsiTheme="minorHAnsi" w:cstheme="minorHAnsi"/>
          <w:sz w:val="24"/>
          <w:szCs w:val="24"/>
        </w:rPr>
        <w:t>ă</w:t>
      </w:r>
      <w:r w:rsidR="00AE3BF3" w:rsidRPr="005522AC">
        <w:rPr>
          <w:rFonts w:asciiTheme="minorHAnsi" w:hAnsiTheme="minorHAnsi" w:cstheme="minorHAnsi"/>
          <w:sz w:val="24"/>
          <w:szCs w:val="24"/>
        </w:rPr>
        <w:t xml:space="preserve"> concurs pentru ocuparea unei func</w:t>
      </w:r>
      <w:r w:rsidRPr="005522AC">
        <w:rPr>
          <w:rFonts w:asciiTheme="minorHAnsi" w:hAnsiTheme="minorHAnsi" w:cstheme="minorHAnsi"/>
          <w:sz w:val="24"/>
          <w:szCs w:val="24"/>
        </w:rPr>
        <w:t>ț</w:t>
      </w:r>
      <w:r w:rsidR="00AE3BF3" w:rsidRPr="005522AC">
        <w:rPr>
          <w:rFonts w:asciiTheme="minorHAnsi" w:hAnsiTheme="minorHAnsi" w:cstheme="minorHAnsi"/>
          <w:sz w:val="24"/>
          <w:szCs w:val="24"/>
        </w:rPr>
        <w:t xml:space="preserve">ii contractual vacante </w:t>
      </w:r>
      <w:r w:rsidRPr="005522AC">
        <w:rPr>
          <w:rFonts w:asciiTheme="minorHAnsi" w:hAnsiTheme="minorHAnsi" w:cstheme="minorHAnsi"/>
          <w:sz w:val="24"/>
          <w:szCs w:val="24"/>
        </w:rPr>
        <w:t>î</w:t>
      </w:r>
      <w:r w:rsidR="00AE3BF3" w:rsidRPr="005522AC">
        <w:rPr>
          <w:rFonts w:asciiTheme="minorHAnsi" w:hAnsiTheme="minorHAnsi" w:cstheme="minorHAnsi"/>
          <w:sz w:val="24"/>
          <w:szCs w:val="24"/>
        </w:rPr>
        <w:t>n conformitate cu prevederile</w:t>
      </w:r>
      <w:r w:rsidRPr="005522AC">
        <w:rPr>
          <w:rFonts w:asciiTheme="minorHAnsi" w:hAnsiTheme="minorHAnsi" w:cstheme="minorHAnsi"/>
          <w:sz w:val="24"/>
          <w:szCs w:val="24"/>
        </w:rPr>
        <w:t xml:space="preserve"> H.G. nr. 1336/</w:t>
      </w:r>
      <w:r w:rsidR="00614E3B" w:rsidRPr="005522AC">
        <w:rPr>
          <w:rFonts w:asciiTheme="minorHAnsi" w:hAnsiTheme="minorHAnsi" w:cstheme="minorHAnsi"/>
          <w:sz w:val="24"/>
          <w:szCs w:val="24"/>
        </w:rPr>
        <w:t>28.10.2022,</w:t>
      </w:r>
      <w:r w:rsidR="00993333" w:rsidRPr="005522AC">
        <w:rPr>
          <w:rFonts w:asciiTheme="minorHAnsi" w:hAnsiTheme="minorHAnsi" w:cstheme="minorHAnsi"/>
          <w:sz w:val="24"/>
          <w:szCs w:val="24"/>
        </w:rPr>
        <w:t xml:space="preserve"> </w:t>
      </w:r>
      <w:r w:rsidR="00993333" w:rsidRPr="005522AC">
        <w:rPr>
          <w:rFonts w:asciiTheme="minorHAnsi" w:hAnsiTheme="minorHAnsi" w:cstheme="minorHAnsi"/>
          <w:b/>
          <w:sz w:val="24"/>
          <w:szCs w:val="24"/>
        </w:rPr>
        <w:t>respect</w:t>
      </w:r>
      <w:r w:rsidRPr="005522AC">
        <w:rPr>
          <w:rFonts w:asciiTheme="minorHAnsi" w:hAnsiTheme="minorHAnsi" w:cstheme="minorHAnsi"/>
          <w:b/>
          <w:sz w:val="24"/>
          <w:szCs w:val="24"/>
        </w:rPr>
        <w:t>â</w:t>
      </w:r>
      <w:r w:rsidR="00993333" w:rsidRPr="005522AC">
        <w:rPr>
          <w:rFonts w:asciiTheme="minorHAnsi" w:hAnsiTheme="minorHAnsi" w:cstheme="minorHAnsi"/>
          <w:b/>
          <w:sz w:val="24"/>
          <w:szCs w:val="24"/>
        </w:rPr>
        <w:t>nd prevederile O</w:t>
      </w:r>
      <w:r w:rsidR="00AA56A5" w:rsidRPr="005522AC">
        <w:rPr>
          <w:rFonts w:asciiTheme="minorHAnsi" w:hAnsiTheme="minorHAnsi" w:cstheme="minorHAnsi"/>
          <w:b/>
          <w:sz w:val="24"/>
          <w:szCs w:val="24"/>
        </w:rPr>
        <w:t>.</w:t>
      </w:r>
      <w:r w:rsidR="00993333" w:rsidRPr="005522AC">
        <w:rPr>
          <w:rFonts w:asciiTheme="minorHAnsi" w:hAnsiTheme="minorHAnsi" w:cstheme="minorHAnsi"/>
          <w:b/>
          <w:sz w:val="24"/>
          <w:szCs w:val="24"/>
        </w:rPr>
        <w:t>U</w:t>
      </w:r>
      <w:r w:rsidR="00AA56A5" w:rsidRPr="005522AC">
        <w:rPr>
          <w:rFonts w:asciiTheme="minorHAnsi" w:hAnsiTheme="minorHAnsi" w:cstheme="minorHAnsi"/>
          <w:b/>
          <w:sz w:val="24"/>
          <w:szCs w:val="24"/>
        </w:rPr>
        <w:t>.G.</w:t>
      </w:r>
      <w:r w:rsidR="00993333" w:rsidRPr="005522AC">
        <w:rPr>
          <w:rFonts w:asciiTheme="minorHAnsi" w:hAnsiTheme="minorHAnsi" w:cstheme="minorHAnsi"/>
          <w:b/>
          <w:sz w:val="24"/>
          <w:szCs w:val="24"/>
        </w:rPr>
        <w:t xml:space="preserve"> 34/2023</w:t>
      </w:r>
      <w:r w:rsidR="00993333" w:rsidRPr="005522AC">
        <w:rPr>
          <w:rFonts w:asciiTheme="minorHAnsi" w:hAnsiTheme="minorHAnsi" w:cstheme="minorHAnsi"/>
          <w:sz w:val="24"/>
          <w:szCs w:val="24"/>
        </w:rPr>
        <w:t xml:space="preserve">, </w:t>
      </w:r>
      <w:r w:rsidR="00AA40B9" w:rsidRPr="005522AC">
        <w:rPr>
          <w:rFonts w:asciiTheme="minorHAnsi" w:hAnsiTheme="minorHAnsi" w:cstheme="minorHAnsi"/>
          <w:sz w:val="24"/>
          <w:szCs w:val="24"/>
        </w:rPr>
        <w:t>după cum urmează:</w:t>
      </w:r>
    </w:p>
    <w:p w14:paraId="5A9E6C92" w14:textId="77777777" w:rsidR="00AA40B9" w:rsidRPr="005522AC" w:rsidRDefault="00AA40B9" w:rsidP="0070707E">
      <w:pPr>
        <w:spacing w:after="0"/>
        <w:ind w:firstLine="708"/>
        <w:jc w:val="both"/>
        <w:rPr>
          <w:rFonts w:asciiTheme="minorHAnsi" w:hAnsiTheme="minorHAnsi" w:cstheme="minorHAnsi"/>
          <w:sz w:val="24"/>
          <w:szCs w:val="24"/>
        </w:rPr>
      </w:pPr>
    </w:p>
    <w:p w14:paraId="0AB805F1" w14:textId="77777777" w:rsidR="00FD7BA9" w:rsidRPr="005522AC" w:rsidRDefault="00FD7BA9" w:rsidP="00FD7BA9">
      <w:pPr>
        <w:spacing w:after="0"/>
        <w:jc w:val="both"/>
        <w:rPr>
          <w:rFonts w:asciiTheme="minorHAnsi" w:hAnsiTheme="minorHAnsi" w:cstheme="minorHAnsi"/>
          <w:b/>
          <w:bCs/>
          <w:sz w:val="24"/>
          <w:szCs w:val="24"/>
        </w:rPr>
      </w:pPr>
      <w:r w:rsidRPr="005522AC">
        <w:rPr>
          <w:rFonts w:asciiTheme="minorHAnsi" w:hAnsiTheme="minorHAnsi" w:cstheme="minorHAnsi"/>
          <w:b/>
          <w:bCs/>
          <w:sz w:val="24"/>
          <w:szCs w:val="24"/>
        </w:rPr>
        <w:t>DENUMIREA POSTULUI: Îngrijitor</w:t>
      </w:r>
    </w:p>
    <w:p w14:paraId="50C8AD6A" w14:textId="42A4816C" w:rsidR="00FD7BA9" w:rsidRDefault="00FD7BA9" w:rsidP="00FD7BA9">
      <w:pPr>
        <w:spacing w:after="0"/>
        <w:jc w:val="both"/>
        <w:rPr>
          <w:rFonts w:asciiTheme="minorHAnsi" w:hAnsiTheme="minorHAnsi" w:cstheme="minorHAnsi"/>
          <w:b/>
          <w:bCs/>
          <w:sz w:val="24"/>
          <w:szCs w:val="24"/>
        </w:rPr>
      </w:pPr>
      <w:r w:rsidRPr="005522AC">
        <w:rPr>
          <w:rFonts w:asciiTheme="minorHAnsi" w:hAnsiTheme="minorHAnsi" w:cstheme="minorHAnsi"/>
          <w:b/>
          <w:bCs/>
          <w:sz w:val="24"/>
          <w:szCs w:val="24"/>
        </w:rPr>
        <w:t xml:space="preserve">NUMĂRUL POSTURILOR: </w:t>
      </w:r>
      <w:r w:rsidR="00630E42">
        <w:rPr>
          <w:rFonts w:asciiTheme="minorHAnsi" w:hAnsiTheme="minorHAnsi" w:cstheme="minorHAnsi"/>
          <w:b/>
          <w:bCs/>
          <w:sz w:val="24"/>
          <w:szCs w:val="24"/>
        </w:rPr>
        <w:t>1</w:t>
      </w:r>
      <w:r w:rsidRPr="005522AC">
        <w:rPr>
          <w:rFonts w:asciiTheme="minorHAnsi" w:hAnsiTheme="minorHAnsi" w:cstheme="minorHAnsi"/>
          <w:b/>
          <w:bCs/>
          <w:sz w:val="24"/>
          <w:szCs w:val="24"/>
        </w:rPr>
        <w:t xml:space="preserve"> post </w:t>
      </w:r>
      <w:r w:rsidR="00DD64DB">
        <w:rPr>
          <w:rFonts w:asciiTheme="minorHAnsi" w:hAnsiTheme="minorHAnsi" w:cstheme="minorHAnsi"/>
          <w:b/>
          <w:bCs/>
          <w:sz w:val="24"/>
          <w:szCs w:val="24"/>
        </w:rPr>
        <w:t>/</w:t>
      </w:r>
      <w:r w:rsidRPr="005522AC">
        <w:rPr>
          <w:rFonts w:asciiTheme="minorHAnsi" w:hAnsiTheme="minorHAnsi" w:cstheme="minorHAnsi"/>
          <w:b/>
          <w:bCs/>
          <w:sz w:val="24"/>
          <w:szCs w:val="24"/>
        </w:rPr>
        <w:t xml:space="preserve"> </w:t>
      </w:r>
      <w:r w:rsidR="00750ADD">
        <w:rPr>
          <w:rFonts w:asciiTheme="minorHAnsi" w:hAnsiTheme="minorHAnsi" w:cstheme="minorHAnsi"/>
          <w:b/>
          <w:bCs/>
          <w:sz w:val="24"/>
          <w:szCs w:val="24"/>
        </w:rPr>
        <w:t>1</w:t>
      </w:r>
      <w:r w:rsidRPr="005522AC">
        <w:rPr>
          <w:rFonts w:asciiTheme="minorHAnsi" w:hAnsiTheme="minorHAnsi" w:cstheme="minorHAnsi"/>
          <w:b/>
          <w:bCs/>
          <w:sz w:val="24"/>
          <w:szCs w:val="24"/>
        </w:rPr>
        <w:t xml:space="preserve"> normă</w:t>
      </w:r>
      <w:r w:rsidR="00184876">
        <w:rPr>
          <w:rFonts w:asciiTheme="minorHAnsi" w:hAnsiTheme="minorHAnsi" w:cstheme="minorHAnsi"/>
          <w:b/>
          <w:bCs/>
          <w:sz w:val="24"/>
          <w:szCs w:val="24"/>
        </w:rPr>
        <w:t xml:space="preserve"> </w:t>
      </w:r>
      <w:r w:rsidR="00DD64DB">
        <w:rPr>
          <w:rFonts w:asciiTheme="minorHAnsi" w:hAnsiTheme="minorHAnsi" w:cstheme="minorHAnsi"/>
          <w:b/>
          <w:bCs/>
          <w:sz w:val="24"/>
          <w:szCs w:val="24"/>
        </w:rPr>
        <w:t>– perioadă determinată</w:t>
      </w:r>
    </w:p>
    <w:p w14:paraId="450A8BFA" w14:textId="0E81EB84" w:rsidR="00184876" w:rsidRDefault="00184876" w:rsidP="00FD7BA9">
      <w:pPr>
        <w:spacing w:after="0"/>
        <w:jc w:val="both"/>
        <w:rPr>
          <w:rFonts w:asciiTheme="minorHAnsi" w:hAnsiTheme="minorHAnsi" w:cstheme="minorHAnsi"/>
          <w:b/>
          <w:bCs/>
          <w:sz w:val="24"/>
          <w:szCs w:val="24"/>
        </w:rPr>
      </w:pPr>
      <w:r>
        <w:rPr>
          <w:rFonts w:asciiTheme="minorHAnsi" w:hAnsiTheme="minorHAnsi" w:cstheme="minorHAnsi"/>
          <w:b/>
          <w:bCs/>
          <w:sz w:val="24"/>
          <w:szCs w:val="24"/>
        </w:rPr>
        <w:tab/>
      </w:r>
      <w:r>
        <w:rPr>
          <w:rFonts w:asciiTheme="minorHAnsi" w:hAnsiTheme="minorHAnsi" w:cstheme="minorHAnsi"/>
          <w:b/>
          <w:bCs/>
          <w:sz w:val="24"/>
          <w:szCs w:val="24"/>
        </w:rPr>
        <w:tab/>
      </w:r>
      <w:r>
        <w:rPr>
          <w:rFonts w:asciiTheme="minorHAnsi" w:hAnsiTheme="minorHAnsi" w:cstheme="minorHAnsi"/>
          <w:b/>
          <w:bCs/>
          <w:sz w:val="24"/>
          <w:szCs w:val="24"/>
        </w:rPr>
        <w:tab/>
      </w:r>
    </w:p>
    <w:p w14:paraId="6087EC5C" w14:textId="77777777" w:rsidR="00184876" w:rsidRPr="005522AC" w:rsidRDefault="00184876" w:rsidP="00FD7BA9">
      <w:pPr>
        <w:spacing w:after="0"/>
        <w:jc w:val="both"/>
        <w:rPr>
          <w:rFonts w:asciiTheme="minorHAnsi" w:hAnsiTheme="minorHAnsi" w:cstheme="minorHAnsi"/>
          <w:b/>
          <w:bCs/>
          <w:sz w:val="24"/>
          <w:szCs w:val="24"/>
        </w:rPr>
      </w:pPr>
    </w:p>
    <w:p w14:paraId="3DB1A48F" w14:textId="77777777" w:rsidR="00FD7BA9" w:rsidRPr="005522AC" w:rsidRDefault="00FD7BA9" w:rsidP="00FD7BA9">
      <w:pPr>
        <w:spacing w:after="0"/>
        <w:jc w:val="both"/>
        <w:rPr>
          <w:rFonts w:asciiTheme="minorHAnsi" w:hAnsiTheme="minorHAnsi" w:cstheme="minorHAnsi"/>
          <w:b/>
          <w:bCs/>
          <w:sz w:val="24"/>
          <w:szCs w:val="24"/>
        </w:rPr>
      </w:pPr>
      <w:r w:rsidRPr="005522AC">
        <w:rPr>
          <w:rFonts w:asciiTheme="minorHAnsi" w:hAnsiTheme="minorHAnsi" w:cstheme="minorHAnsi"/>
          <w:b/>
          <w:bCs/>
          <w:sz w:val="24"/>
          <w:szCs w:val="24"/>
        </w:rPr>
        <w:t>NIVELUL POSTULUI: funcție de execuție</w:t>
      </w:r>
    </w:p>
    <w:p w14:paraId="6302CEC0" w14:textId="77777777" w:rsidR="00FD7BA9" w:rsidRPr="005522AC" w:rsidRDefault="00FD7BA9" w:rsidP="00FD7BA9">
      <w:pPr>
        <w:spacing w:after="0"/>
        <w:jc w:val="both"/>
        <w:rPr>
          <w:rFonts w:asciiTheme="minorHAnsi" w:hAnsiTheme="minorHAnsi" w:cstheme="minorHAnsi"/>
          <w:b/>
          <w:bCs/>
          <w:sz w:val="24"/>
          <w:szCs w:val="24"/>
        </w:rPr>
      </w:pPr>
      <w:r w:rsidRPr="005522AC">
        <w:rPr>
          <w:rFonts w:asciiTheme="minorHAnsi" w:hAnsiTheme="minorHAnsi" w:cstheme="minorHAnsi"/>
          <w:b/>
          <w:bCs/>
          <w:sz w:val="24"/>
          <w:szCs w:val="24"/>
        </w:rPr>
        <w:t>COMPARTIMENT/STRUCTURĂ: Întreținere</w:t>
      </w:r>
    </w:p>
    <w:p w14:paraId="7DC27C8E" w14:textId="39F4D826" w:rsidR="00FD7BA9" w:rsidRPr="005522AC" w:rsidRDefault="00FD7BA9" w:rsidP="00FD7BA9">
      <w:pPr>
        <w:spacing w:after="0"/>
        <w:jc w:val="both"/>
        <w:rPr>
          <w:rFonts w:asciiTheme="minorHAnsi" w:hAnsiTheme="minorHAnsi" w:cstheme="minorHAnsi"/>
          <w:b/>
          <w:bCs/>
          <w:sz w:val="24"/>
          <w:szCs w:val="24"/>
        </w:rPr>
      </w:pPr>
      <w:r w:rsidRPr="005522AC">
        <w:rPr>
          <w:rFonts w:asciiTheme="minorHAnsi" w:hAnsiTheme="minorHAnsi" w:cstheme="minorHAnsi"/>
          <w:b/>
          <w:bCs/>
          <w:sz w:val="24"/>
          <w:szCs w:val="24"/>
        </w:rPr>
        <w:t xml:space="preserve">DURATA TIMPULUI DE LUCRU: </w:t>
      </w:r>
      <w:r w:rsidR="00754229">
        <w:rPr>
          <w:rFonts w:asciiTheme="minorHAnsi" w:hAnsiTheme="minorHAnsi" w:cstheme="minorHAnsi"/>
          <w:b/>
          <w:bCs/>
          <w:sz w:val="24"/>
          <w:szCs w:val="24"/>
        </w:rPr>
        <w:t>8</w:t>
      </w:r>
      <w:r w:rsidRPr="005522AC">
        <w:rPr>
          <w:rFonts w:asciiTheme="minorHAnsi" w:hAnsiTheme="minorHAnsi" w:cstheme="minorHAnsi"/>
          <w:b/>
          <w:bCs/>
          <w:sz w:val="24"/>
          <w:szCs w:val="24"/>
        </w:rPr>
        <w:t xml:space="preserve"> ore pe zi; </w:t>
      </w:r>
      <w:r w:rsidR="00754229">
        <w:rPr>
          <w:rFonts w:asciiTheme="minorHAnsi" w:hAnsiTheme="minorHAnsi" w:cstheme="minorHAnsi"/>
          <w:b/>
          <w:bCs/>
          <w:sz w:val="24"/>
          <w:szCs w:val="24"/>
        </w:rPr>
        <w:t>4</w:t>
      </w:r>
      <w:r w:rsidRPr="005522AC">
        <w:rPr>
          <w:rFonts w:asciiTheme="minorHAnsi" w:hAnsiTheme="minorHAnsi" w:cstheme="minorHAnsi"/>
          <w:b/>
          <w:bCs/>
          <w:sz w:val="24"/>
          <w:szCs w:val="24"/>
        </w:rPr>
        <w:t>0 de ore pe săptămână</w:t>
      </w:r>
    </w:p>
    <w:p w14:paraId="29314780" w14:textId="008C5FAA" w:rsidR="00DD1555" w:rsidRPr="005522AC" w:rsidRDefault="00FD7BA9" w:rsidP="00FD7BA9">
      <w:pPr>
        <w:spacing w:after="0"/>
        <w:jc w:val="both"/>
        <w:rPr>
          <w:rFonts w:asciiTheme="minorHAnsi" w:hAnsiTheme="minorHAnsi" w:cstheme="minorHAnsi"/>
          <w:sz w:val="24"/>
          <w:szCs w:val="24"/>
        </w:rPr>
      </w:pPr>
      <w:r w:rsidRPr="005522AC">
        <w:rPr>
          <w:rFonts w:asciiTheme="minorHAnsi" w:hAnsiTheme="minorHAnsi" w:cstheme="minorHAnsi"/>
          <w:b/>
          <w:bCs/>
          <w:sz w:val="24"/>
          <w:szCs w:val="24"/>
        </w:rPr>
        <w:t>PERIOADA: determinată</w:t>
      </w:r>
    </w:p>
    <w:p w14:paraId="6290D356" w14:textId="77777777" w:rsidR="00820DFD" w:rsidRPr="005522AC" w:rsidRDefault="00820DFD" w:rsidP="0070707E">
      <w:pPr>
        <w:spacing w:after="0"/>
        <w:jc w:val="both"/>
        <w:rPr>
          <w:rFonts w:asciiTheme="minorHAnsi" w:hAnsiTheme="minorHAnsi" w:cstheme="minorHAnsi"/>
          <w:sz w:val="24"/>
          <w:szCs w:val="24"/>
        </w:rPr>
      </w:pPr>
    </w:p>
    <w:p w14:paraId="69088246" w14:textId="77777777" w:rsidR="00DD1555" w:rsidRPr="005522AC" w:rsidRDefault="00DD1555" w:rsidP="0070707E">
      <w:pPr>
        <w:spacing w:after="0"/>
        <w:ind w:firstLine="708"/>
        <w:jc w:val="both"/>
        <w:rPr>
          <w:rFonts w:asciiTheme="minorHAnsi" w:hAnsiTheme="minorHAnsi" w:cstheme="minorHAnsi"/>
          <w:sz w:val="24"/>
          <w:szCs w:val="24"/>
        </w:rPr>
      </w:pPr>
      <w:r w:rsidRPr="005522AC">
        <w:rPr>
          <w:rFonts w:asciiTheme="minorHAnsi" w:hAnsiTheme="minorHAnsi" w:cstheme="minorHAnsi"/>
          <w:b/>
          <w:sz w:val="24"/>
          <w:szCs w:val="24"/>
        </w:rPr>
        <w:t>Condiţiile generale de participare</w:t>
      </w:r>
      <w:r w:rsidRPr="005522AC">
        <w:rPr>
          <w:rFonts w:asciiTheme="minorHAnsi" w:hAnsiTheme="minorHAnsi" w:cstheme="minorHAnsi"/>
          <w:sz w:val="24"/>
          <w:szCs w:val="24"/>
        </w:rPr>
        <w:t xml:space="preserve"> sunt cele prevăzute de art. 15 la H.G. nr. 1336/ 28.10.2022 pentru aprobarea Regulamentului-cadru privind organizarea și dezvoltarea carierei personalului contractual din sectorul bugetar plătit din fonduri publice.</w:t>
      </w:r>
    </w:p>
    <w:p w14:paraId="067AB730" w14:textId="77777777" w:rsidR="00DD1555" w:rsidRPr="005522AC" w:rsidRDefault="00DD1555"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Pentru a ocupa un post contractual vacant</w:t>
      </w:r>
      <w:r w:rsidR="00FD7BA9" w:rsidRPr="005522AC">
        <w:rPr>
          <w:rFonts w:asciiTheme="minorHAnsi" w:hAnsiTheme="minorHAnsi" w:cstheme="minorHAnsi"/>
          <w:sz w:val="24"/>
          <w:szCs w:val="24"/>
        </w:rPr>
        <w:t>,</w:t>
      </w:r>
      <w:r w:rsidRPr="005522AC">
        <w:rPr>
          <w:rFonts w:asciiTheme="minorHAnsi" w:hAnsiTheme="minorHAnsi" w:cstheme="minorHAnsi"/>
          <w:sz w:val="24"/>
          <w:szCs w:val="24"/>
        </w:rPr>
        <w:t xml:space="preserve"> candidaţii trebuie să îndeplinească următoarele condiţii generale, conform art. 15  al Regulamentului-cadru aprobat prin Hotărârea Guvernului nr. 1336/ 28.10.2022:</w:t>
      </w:r>
    </w:p>
    <w:p w14:paraId="2CD2544D"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a) are cetățenia română sau cetățenia unui alt stat membru al Uniunii Europene, a unui stat parte la Acordul privind Spațiul Economic European (SEE) sau cetățenia Confederației Elvețiene;</w:t>
      </w:r>
    </w:p>
    <w:p w14:paraId="1BF8D9BA"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b) cunoaște limba română, scris și vorbit;</w:t>
      </w:r>
    </w:p>
    <w:p w14:paraId="34C5808C"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c) are capacitate de muncă în conformitate cu prevederile Legii nr. 53/2003 - Codul muncii, republicată, cu modificările și completările ulterioare;</w:t>
      </w:r>
    </w:p>
    <w:p w14:paraId="17E15BBF"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d) are o stare de sănătate corespunzătoare postului pentru care candidează, atestată pe baza adeverinței medicale eliberate de medicul de familie sau de unitățile sanitare abilitate;</w:t>
      </w:r>
    </w:p>
    <w:p w14:paraId="3B895C8B"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e) îndeplinește condițiile de studii, de vechime în specialitate și, după caz, alte condiții specifice potrivit cerințelor postului scos la concurs;</w:t>
      </w:r>
    </w:p>
    <w:p w14:paraId="1FB01624"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414E2E28" w14:textId="77777777" w:rsidR="00820DFD"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F4D8E84" w14:textId="77777777" w:rsidR="00DD1555" w:rsidRPr="005522AC" w:rsidRDefault="00820DFD"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14:paraId="0D6163EE" w14:textId="77777777" w:rsidR="00820DFD" w:rsidRPr="005522AC" w:rsidRDefault="00820DFD" w:rsidP="0070707E">
      <w:pPr>
        <w:spacing w:after="0"/>
        <w:ind w:firstLine="708"/>
        <w:jc w:val="both"/>
        <w:rPr>
          <w:rFonts w:asciiTheme="minorHAnsi" w:hAnsiTheme="minorHAnsi" w:cstheme="minorHAnsi"/>
          <w:b/>
          <w:sz w:val="24"/>
          <w:szCs w:val="24"/>
        </w:rPr>
      </w:pPr>
    </w:p>
    <w:p w14:paraId="6C434C3E" w14:textId="77777777" w:rsidR="00DD1555" w:rsidRPr="005522AC" w:rsidRDefault="00DD1555" w:rsidP="0070707E">
      <w:pPr>
        <w:spacing w:after="0"/>
        <w:ind w:firstLine="708"/>
        <w:jc w:val="both"/>
        <w:rPr>
          <w:rFonts w:asciiTheme="minorHAnsi" w:hAnsiTheme="minorHAnsi" w:cstheme="minorHAnsi"/>
          <w:sz w:val="24"/>
          <w:szCs w:val="24"/>
        </w:rPr>
      </w:pPr>
      <w:r w:rsidRPr="005522AC">
        <w:rPr>
          <w:rFonts w:asciiTheme="minorHAnsi" w:hAnsiTheme="minorHAnsi" w:cstheme="minorHAnsi"/>
          <w:b/>
          <w:sz w:val="24"/>
          <w:szCs w:val="24"/>
        </w:rPr>
        <w:t>Condiţiile specifice</w:t>
      </w:r>
      <w:r w:rsidRPr="005522AC">
        <w:rPr>
          <w:rFonts w:asciiTheme="minorHAnsi" w:hAnsiTheme="minorHAnsi" w:cstheme="minorHAnsi"/>
          <w:sz w:val="24"/>
          <w:szCs w:val="24"/>
        </w:rPr>
        <w:t> necesare în vederea participării la concurs şi a ocupării funcţiei contractuale stabilite pe baza atribuț</w:t>
      </w:r>
      <w:r w:rsidR="00FD7BA9" w:rsidRPr="005522AC">
        <w:rPr>
          <w:rFonts w:asciiTheme="minorHAnsi" w:hAnsiTheme="minorHAnsi" w:cstheme="minorHAnsi"/>
          <w:sz w:val="24"/>
          <w:szCs w:val="24"/>
        </w:rPr>
        <w:t>iilor corespunzătoare postului</w:t>
      </w:r>
      <w:r w:rsidRPr="005522AC">
        <w:rPr>
          <w:rFonts w:asciiTheme="minorHAnsi" w:hAnsiTheme="minorHAnsi" w:cstheme="minorHAnsi"/>
          <w:sz w:val="24"/>
          <w:szCs w:val="24"/>
        </w:rPr>
        <w:t xml:space="preserve"> sunt:</w:t>
      </w:r>
    </w:p>
    <w:p w14:paraId="6CD0DBDC" w14:textId="77777777" w:rsidR="00FD7BA9" w:rsidRPr="005522AC" w:rsidRDefault="00FD7BA9" w:rsidP="00FD7BA9">
      <w:pPr>
        <w:spacing w:after="0"/>
        <w:jc w:val="both"/>
        <w:rPr>
          <w:rFonts w:asciiTheme="minorHAnsi" w:hAnsiTheme="minorHAnsi" w:cstheme="minorHAnsi"/>
          <w:sz w:val="24"/>
          <w:szCs w:val="24"/>
        </w:rPr>
      </w:pPr>
      <w:r w:rsidRPr="005522AC">
        <w:rPr>
          <w:rFonts w:asciiTheme="minorHAnsi" w:hAnsiTheme="minorHAnsi" w:cstheme="minorHAnsi"/>
          <w:sz w:val="24"/>
          <w:szCs w:val="24"/>
        </w:rPr>
        <w:t>-Studii: generale</w:t>
      </w:r>
    </w:p>
    <w:p w14:paraId="238F7225" w14:textId="6D72AB32" w:rsidR="00DD1555" w:rsidRPr="005522AC" w:rsidRDefault="00FD7BA9" w:rsidP="00FD7BA9">
      <w:pPr>
        <w:spacing w:after="0"/>
        <w:jc w:val="both"/>
        <w:rPr>
          <w:rFonts w:asciiTheme="minorHAnsi" w:hAnsiTheme="minorHAnsi" w:cstheme="minorHAnsi"/>
          <w:sz w:val="24"/>
          <w:szCs w:val="24"/>
        </w:rPr>
      </w:pPr>
      <w:r w:rsidRPr="005522AC">
        <w:rPr>
          <w:rFonts w:asciiTheme="minorHAnsi" w:hAnsiTheme="minorHAnsi" w:cstheme="minorHAnsi"/>
          <w:sz w:val="24"/>
          <w:szCs w:val="24"/>
        </w:rPr>
        <w:t xml:space="preserve">-Vechimea în muncă: </w:t>
      </w:r>
      <w:r w:rsidR="00754229">
        <w:rPr>
          <w:rFonts w:asciiTheme="minorHAnsi" w:hAnsiTheme="minorHAnsi" w:cstheme="minorHAnsi"/>
          <w:sz w:val="24"/>
          <w:szCs w:val="24"/>
        </w:rPr>
        <w:t>1</w:t>
      </w:r>
      <w:r w:rsidRPr="005522AC">
        <w:rPr>
          <w:rFonts w:asciiTheme="minorHAnsi" w:hAnsiTheme="minorHAnsi" w:cstheme="minorHAnsi"/>
          <w:sz w:val="24"/>
          <w:szCs w:val="24"/>
        </w:rPr>
        <w:t xml:space="preserve"> an</w:t>
      </w:r>
    </w:p>
    <w:p w14:paraId="511ACC95" w14:textId="77777777" w:rsidR="00820DFD" w:rsidRPr="005522AC" w:rsidRDefault="00820DFD" w:rsidP="0070707E">
      <w:pPr>
        <w:spacing w:after="0"/>
        <w:ind w:firstLine="708"/>
        <w:jc w:val="both"/>
        <w:rPr>
          <w:rFonts w:asciiTheme="minorHAnsi" w:hAnsiTheme="minorHAnsi" w:cstheme="minorHAnsi"/>
          <w:b/>
          <w:sz w:val="24"/>
          <w:szCs w:val="24"/>
        </w:rPr>
      </w:pPr>
    </w:p>
    <w:p w14:paraId="0C27537D" w14:textId="77777777" w:rsidR="00820DFD" w:rsidRPr="005522AC" w:rsidRDefault="00491139" w:rsidP="0070707E">
      <w:pPr>
        <w:spacing w:after="0"/>
        <w:ind w:firstLine="708"/>
        <w:jc w:val="both"/>
        <w:rPr>
          <w:rFonts w:asciiTheme="minorHAnsi" w:hAnsiTheme="minorHAnsi" w:cstheme="minorHAnsi"/>
          <w:b/>
          <w:sz w:val="24"/>
          <w:szCs w:val="24"/>
          <w:shd w:val="clear" w:color="auto" w:fill="FFFFFF"/>
        </w:rPr>
      </w:pPr>
      <w:r w:rsidRPr="005522AC">
        <w:rPr>
          <w:rFonts w:asciiTheme="minorHAnsi" w:hAnsiTheme="minorHAnsi" w:cstheme="minorHAnsi"/>
          <w:b/>
          <w:sz w:val="24"/>
          <w:szCs w:val="24"/>
          <w:shd w:val="clear" w:color="auto" w:fill="FFFFFF"/>
        </w:rPr>
        <w:t>Pentru înscrierea la concurs candidații vor depune un dosar care va conține următoarele documente:</w:t>
      </w:r>
    </w:p>
    <w:p w14:paraId="5BBA9057" w14:textId="77777777" w:rsidR="00491139" w:rsidRPr="005522AC" w:rsidRDefault="00491139" w:rsidP="0070707E">
      <w:pPr>
        <w:spacing w:after="0"/>
        <w:ind w:firstLine="708"/>
        <w:jc w:val="both"/>
        <w:rPr>
          <w:rFonts w:asciiTheme="minorHAnsi" w:hAnsiTheme="minorHAnsi" w:cstheme="minorHAnsi"/>
          <w:b/>
          <w:sz w:val="24"/>
          <w:szCs w:val="24"/>
        </w:rPr>
      </w:pPr>
    </w:p>
    <w:p w14:paraId="1F4040B6"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a) formular de înscriere la concurs, conform modelului prevăzut la anexa nr. 2 a Regulamentului-cadru privind organizarea și dezvoltarea carierei personalului contractual;</w:t>
      </w:r>
    </w:p>
    <w:p w14:paraId="7EFF3731"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b) copia actului de identitate sau orice alt document care atestă identitatea, potrivit legii, aflate în termen de valabilitate;</w:t>
      </w:r>
    </w:p>
    <w:p w14:paraId="1FF55208"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c) copia certificatului de căsătorie sau a altui document prin care s-a realizat schimbarea de nume, după caz;</w:t>
      </w:r>
    </w:p>
    <w:p w14:paraId="2158C0DE"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14:paraId="64EBD4D2"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e) copia carnetului de muncă, a adeverinței eliberate de angajator pentru perioada lucrată, care să ateste vechimea în muncă și în specialitatea studiilor solicitate pentru ocuparea postului;</w:t>
      </w:r>
    </w:p>
    <w:p w14:paraId="465063C4"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f) certificat de cazier judiciar sau, după caz, extrasul de pe cazierul judiciar;</w:t>
      </w:r>
    </w:p>
    <w:p w14:paraId="15102A20"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g) adeverință medicală care să ateste starea de sănătate corespunzătoare, eliberată de către medicul de familie al candidatului sau de către unitățile sanitare abilitate cu cel mult 6 luni anterior derulării concursului;</w:t>
      </w:r>
    </w:p>
    <w:p w14:paraId="282CD1E3" w14:textId="77777777" w:rsidR="00491139"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5A7CB726" w14:textId="77777777" w:rsidR="00820DFD" w:rsidRPr="005522AC" w:rsidRDefault="00491139" w:rsidP="0070707E">
      <w:pPr>
        <w:spacing w:after="0"/>
        <w:ind w:firstLine="708"/>
        <w:jc w:val="both"/>
        <w:rPr>
          <w:rFonts w:asciiTheme="minorHAnsi" w:hAnsiTheme="minorHAnsi" w:cstheme="minorHAnsi"/>
          <w:sz w:val="24"/>
          <w:szCs w:val="24"/>
        </w:rPr>
      </w:pPr>
      <w:r w:rsidRPr="005522AC">
        <w:rPr>
          <w:rFonts w:asciiTheme="minorHAnsi" w:hAnsiTheme="minorHAnsi" w:cstheme="minorHAnsi"/>
          <w:sz w:val="24"/>
          <w:szCs w:val="24"/>
        </w:rPr>
        <w:t>i) curriculum vitae, model comun european.</w:t>
      </w:r>
    </w:p>
    <w:p w14:paraId="7D8B03CB" w14:textId="77777777" w:rsidR="00491139" w:rsidRPr="005522AC" w:rsidRDefault="00491139" w:rsidP="00DD1555">
      <w:pPr>
        <w:spacing w:after="0" w:line="240" w:lineRule="auto"/>
        <w:ind w:firstLine="708"/>
        <w:jc w:val="both"/>
        <w:rPr>
          <w:rFonts w:asciiTheme="minorHAnsi" w:hAnsiTheme="minorHAnsi" w:cstheme="minorHAnsi"/>
          <w:b/>
          <w:sz w:val="24"/>
          <w:szCs w:val="24"/>
        </w:rPr>
      </w:pPr>
    </w:p>
    <w:p w14:paraId="591D7E87" w14:textId="77777777" w:rsidR="00491139" w:rsidRPr="005522AC" w:rsidRDefault="00491139" w:rsidP="00DD1555">
      <w:pPr>
        <w:spacing w:after="0" w:line="240" w:lineRule="auto"/>
        <w:ind w:firstLine="708"/>
        <w:jc w:val="both"/>
        <w:rPr>
          <w:rFonts w:asciiTheme="minorHAnsi" w:hAnsiTheme="minorHAnsi" w:cstheme="minorHAnsi"/>
          <w:b/>
          <w:sz w:val="24"/>
          <w:szCs w:val="24"/>
        </w:rPr>
      </w:pPr>
    </w:p>
    <w:p w14:paraId="5B8BDD94" w14:textId="77777777" w:rsidR="00DD1555" w:rsidRPr="005522AC" w:rsidRDefault="00DD1555" w:rsidP="00DD1555">
      <w:pPr>
        <w:spacing w:after="0" w:line="240" w:lineRule="auto"/>
        <w:ind w:firstLine="708"/>
        <w:jc w:val="both"/>
        <w:rPr>
          <w:rFonts w:asciiTheme="minorHAnsi" w:hAnsiTheme="minorHAnsi" w:cstheme="minorHAnsi"/>
          <w:b/>
          <w:sz w:val="24"/>
          <w:szCs w:val="24"/>
        </w:rPr>
      </w:pPr>
      <w:r w:rsidRPr="005522AC">
        <w:rPr>
          <w:rFonts w:asciiTheme="minorHAnsi" w:hAnsiTheme="minorHAnsi" w:cstheme="minorHAnsi"/>
          <w:b/>
          <w:sz w:val="24"/>
          <w:szCs w:val="24"/>
        </w:rPr>
        <w:t xml:space="preserve">CALENDARUL </w:t>
      </w:r>
      <w:r w:rsidR="00645198" w:rsidRPr="005522AC">
        <w:rPr>
          <w:rFonts w:asciiTheme="minorHAnsi" w:hAnsiTheme="minorHAnsi" w:cstheme="minorHAnsi"/>
          <w:b/>
          <w:sz w:val="24"/>
          <w:szCs w:val="24"/>
        </w:rPr>
        <w:t xml:space="preserve">DE DESFASURARE A </w:t>
      </w:r>
      <w:r w:rsidRPr="005522AC">
        <w:rPr>
          <w:rFonts w:asciiTheme="minorHAnsi" w:hAnsiTheme="minorHAnsi" w:cstheme="minorHAnsi"/>
          <w:b/>
          <w:sz w:val="24"/>
          <w:szCs w:val="24"/>
        </w:rPr>
        <w:t>CONCURSULUI</w:t>
      </w:r>
      <w:r w:rsidR="00645198" w:rsidRPr="005522AC">
        <w:rPr>
          <w:rFonts w:asciiTheme="minorHAnsi" w:hAnsiTheme="minorHAnsi" w:cstheme="minorHAnsi"/>
          <w:b/>
          <w:sz w:val="24"/>
          <w:szCs w:val="24"/>
        </w:rPr>
        <w:t xml:space="preserve"> CE VA FI ORGANIZAT LA SEDIUL INSTITUTIEI</w:t>
      </w:r>
      <w:r w:rsidRPr="005522AC">
        <w:rPr>
          <w:rFonts w:asciiTheme="minorHAnsi" w:hAnsiTheme="minorHAnsi" w:cstheme="minorHAnsi"/>
          <w:b/>
          <w:sz w:val="24"/>
          <w:szCs w:val="24"/>
        </w:rPr>
        <w:t>:</w:t>
      </w:r>
    </w:p>
    <w:p w14:paraId="1FC05D1F" w14:textId="77777777" w:rsidR="00820DFD" w:rsidRPr="005522AC" w:rsidRDefault="00820DFD" w:rsidP="00DD1555">
      <w:pPr>
        <w:spacing w:after="0" w:line="240" w:lineRule="auto"/>
        <w:ind w:firstLine="708"/>
        <w:jc w:val="both"/>
        <w:rPr>
          <w:rFonts w:asciiTheme="minorHAnsi" w:hAnsiTheme="minorHAnsi" w:cstheme="minorHAnsi"/>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30C32" w:rsidRPr="005522AC" w14:paraId="2890F8DD" w14:textId="77777777" w:rsidTr="005E5910">
        <w:trPr>
          <w:trHeight w:val="551"/>
        </w:trPr>
        <w:tc>
          <w:tcPr>
            <w:tcW w:w="637" w:type="dxa"/>
          </w:tcPr>
          <w:p w14:paraId="31C12662" w14:textId="77777777" w:rsidR="00D30C32" w:rsidRPr="005522AC" w:rsidRDefault="00D30C32" w:rsidP="009462C3">
            <w:pPr>
              <w:pStyle w:val="TableParagraph"/>
              <w:spacing w:line="270" w:lineRule="atLeast"/>
              <w:ind w:left="141" w:right="113" w:firstLine="7"/>
              <w:rPr>
                <w:rFonts w:asciiTheme="minorHAnsi" w:hAnsiTheme="minorHAnsi" w:cstheme="minorHAnsi"/>
                <w:b/>
                <w:sz w:val="24"/>
                <w:szCs w:val="24"/>
              </w:rPr>
            </w:pPr>
            <w:bookmarkStart w:id="0" w:name="_Hlk177724302"/>
            <w:r w:rsidRPr="005522AC">
              <w:rPr>
                <w:rFonts w:asciiTheme="minorHAnsi" w:hAnsiTheme="minorHAnsi" w:cstheme="minorHAnsi"/>
                <w:b/>
                <w:sz w:val="24"/>
                <w:szCs w:val="24"/>
              </w:rPr>
              <w:t>Nr.</w:t>
            </w:r>
            <w:r w:rsidRPr="005522AC">
              <w:rPr>
                <w:rFonts w:asciiTheme="minorHAnsi" w:hAnsiTheme="minorHAnsi" w:cstheme="minorHAnsi"/>
                <w:b/>
                <w:spacing w:val="-57"/>
                <w:sz w:val="24"/>
                <w:szCs w:val="24"/>
              </w:rPr>
              <w:t xml:space="preserve"> </w:t>
            </w:r>
            <w:r w:rsidRPr="005522AC">
              <w:rPr>
                <w:rFonts w:asciiTheme="minorHAnsi" w:hAnsiTheme="minorHAnsi" w:cstheme="minorHAnsi"/>
                <w:b/>
                <w:sz w:val="24"/>
                <w:szCs w:val="24"/>
              </w:rPr>
              <w:t>crt.</w:t>
            </w:r>
          </w:p>
        </w:tc>
        <w:tc>
          <w:tcPr>
            <w:tcW w:w="4630" w:type="dxa"/>
          </w:tcPr>
          <w:p w14:paraId="59EA5950" w14:textId="77777777" w:rsidR="00D30C32" w:rsidRPr="005522AC" w:rsidRDefault="00D30C32" w:rsidP="00D30C32">
            <w:pPr>
              <w:pStyle w:val="TableParagraph"/>
              <w:spacing w:before="138"/>
              <w:ind w:left="94" w:right="142"/>
              <w:jc w:val="center"/>
              <w:rPr>
                <w:rFonts w:asciiTheme="minorHAnsi" w:hAnsiTheme="minorHAnsi" w:cstheme="minorHAnsi"/>
                <w:b/>
                <w:sz w:val="24"/>
                <w:szCs w:val="24"/>
              </w:rPr>
            </w:pPr>
            <w:r w:rsidRPr="005522AC">
              <w:rPr>
                <w:rFonts w:asciiTheme="minorHAnsi" w:hAnsiTheme="minorHAnsi" w:cstheme="minorHAnsi"/>
                <w:b/>
                <w:sz w:val="24"/>
                <w:szCs w:val="24"/>
              </w:rPr>
              <w:t>Activităţi</w:t>
            </w:r>
          </w:p>
        </w:tc>
        <w:tc>
          <w:tcPr>
            <w:tcW w:w="4961" w:type="dxa"/>
          </w:tcPr>
          <w:p w14:paraId="0E71387E" w14:textId="77777777" w:rsidR="00D30C32" w:rsidRPr="005522AC" w:rsidRDefault="00D30C32" w:rsidP="00781433">
            <w:pPr>
              <w:pStyle w:val="TableParagraph"/>
              <w:ind w:left="206" w:right="197"/>
              <w:jc w:val="center"/>
              <w:rPr>
                <w:rFonts w:asciiTheme="minorHAnsi" w:hAnsiTheme="minorHAnsi" w:cstheme="minorHAnsi"/>
                <w:b/>
                <w:sz w:val="24"/>
                <w:szCs w:val="24"/>
              </w:rPr>
            </w:pPr>
            <w:r w:rsidRPr="005522AC">
              <w:rPr>
                <w:rFonts w:asciiTheme="minorHAnsi" w:hAnsiTheme="minorHAnsi" w:cstheme="minorHAnsi"/>
                <w:b/>
                <w:sz w:val="24"/>
                <w:szCs w:val="24"/>
              </w:rPr>
              <w:t>Data</w:t>
            </w:r>
          </w:p>
        </w:tc>
      </w:tr>
      <w:tr w:rsidR="002D3010" w:rsidRPr="005522AC" w14:paraId="597D2624" w14:textId="77777777" w:rsidTr="005E5910">
        <w:trPr>
          <w:trHeight w:val="567"/>
        </w:trPr>
        <w:tc>
          <w:tcPr>
            <w:tcW w:w="637" w:type="dxa"/>
          </w:tcPr>
          <w:p w14:paraId="5CA80DE0" w14:textId="77777777" w:rsidR="002D3010" w:rsidRPr="005522AC" w:rsidRDefault="002D3010"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w:t>
            </w:r>
          </w:p>
        </w:tc>
        <w:tc>
          <w:tcPr>
            <w:tcW w:w="4630" w:type="dxa"/>
          </w:tcPr>
          <w:p w14:paraId="3629312D" w14:textId="77777777" w:rsidR="002D3010" w:rsidRPr="005522AC" w:rsidRDefault="002D3010" w:rsidP="009462C3">
            <w:pPr>
              <w:pStyle w:val="TableParagraph"/>
              <w:spacing w:line="270" w:lineRule="atLeast"/>
              <w:ind w:left="107" w:right="87"/>
              <w:rPr>
                <w:rFonts w:asciiTheme="minorHAnsi" w:hAnsiTheme="minorHAnsi" w:cstheme="minorHAnsi"/>
                <w:sz w:val="24"/>
                <w:szCs w:val="24"/>
              </w:rPr>
            </w:pPr>
            <w:r w:rsidRPr="005522AC">
              <w:rPr>
                <w:rFonts w:asciiTheme="minorHAnsi" w:hAnsiTheme="minorHAnsi" w:cstheme="minorHAnsi"/>
                <w:sz w:val="24"/>
                <w:szCs w:val="24"/>
              </w:rPr>
              <w:t xml:space="preserve">Publicarea anuntului </w:t>
            </w:r>
          </w:p>
        </w:tc>
        <w:tc>
          <w:tcPr>
            <w:tcW w:w="4961" w:type="dxa"/>
          </w:tcPr>
          <w:p w14:paraId="65506D47" w14:textId="5F98F3D4" w:rsidR="002D3010" w:rsidRPr="005522AC" w:rsidRDefault="00B57234" w:rsidP="00FD7BA9">
            <w:pPr>
              <w:pStyle w:val="TableParagraph"/>
              <w:ind w:left="207" w:right="197"/>
              <w:jc w:val="center"/>
              <w:rPr>
                <w:rFonts w:asciiTheme="minorHAnsi" w:hAnsiTheme="minorHAnsi" w:cstheme="minorHAnsi"/>
                <w:sz w:val="24"/>
                <w:szCs w:val="24"/>
              </w:rPr>
            </w:pPr>
            <w:r>
              <w:rPr>
                <w:rFonts w:asciiTheme="minorHAnsi" w:hAnsiTheme="minorHAnsi" w:cstheme="minorHAnsi"/>
                <w:sz w:val="24"/>
                <w:szCs w:val="24"/>
              </w:rPr>
              <w:t>2</w:t>
            </w:r>
            <w:r w:rsidR="00630E42">
              <w:rPr>
                <w:rFonts w:asciiTheme="minorHAnsi" w:hAnsiTheme="minorHAnsi" w:cstheme="minorHAnsi"/>
                <w:sz w:val="24"/>
                <w:szCs w:val="24"/>
              </w:rPr>
              <w:t>5</w:t>
            </w:r>
            <w:r w:rsidR="00FD7BA9" w:rsidRPr="005522AC">
              <w:rPr>
                <w:rFonts w:asciiTheme="minorHAnsi" w:hAnsiTheme="minorHAnsi" w:cstheme="minorHAnsi"/>
                <w:sz w:val="24"/>
                <w:szCs w:val="24"/>
              </w:rPr>
              <w:t>.</w:t>
            </w:r>
            <w:r w:rsidR="00630E42">
              <w:rPr>
                <w:rFonts w:asciiTheme="minorHAnsi" w:hAnsiTheme="minorHAnsi" w:cstheme="minorHAnsi"/>
                <w:sz w:val="24"/>
                <w:szCs w:val="24"/>
              </w:rPr>
              <w:t>10</w:t>
            </w:r>
            <w:r w:rsidR="00FD7BA9" w:rsidRPr="005522AC">
              <w:rPr>
                <w:rFonts w:asciiTheme="minorHAnsi" w:hAnsiTheme="minorHAnsi" w:cstheme="minorHAnsi"/>
                <w:sz w:val="24"/>
                <w:szCs w:val="24"/>
              </w:rPr>
              <w:t>.202</w:t>
            </w:r>
            <w:r>
              <w:rPr>
                <w:rFonts w:asciiTheme="minorHAnsi" w:hAnsiTheme="minorHAnsi" w:cstheme="minorHAnsi"/>
                <w:sz w:val="24"/>
                <w:szCs w:val="24"/>
              </w:rPr>
              <w:t>4</w:t>
            </w:r>
          </w:p>
        </w:tc>
      </w:tr>
      <w:tr w:rsidR="00D30C32" w:rsidRPr="005522AC" w14:paraId="2194FA9E" w14:textId="77777777" w:rsidTr="005E5910">
        <w:trPr>
          <w:trHeight w:val="567"/>
        </w:trPr>
        <w:tc>
          <w:tcPr>
            <w:tcW w:w="637" w:type="dxa"/>
          </w:tcPr>
          <w:p w14:paraId="312D1BC1" w14:textId="77777777" w:rsidR="00D30C32" w:rsidRPr="005522AC" w:rsidRDefault="00D30C32"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2.</w:t>
            </w:r>
          </w:p>
        </w:tc>
        <w:tc>
          <w:tcPr>
            <w:tcW w:w="4630" w:type="dxa"/>
          </w:tcPr>
          <w:p w14:paraId="2A8E8B70" w14:textId="4D8C5390" w:rsidR="00D30C32" w:rsidRPr="005522AC" w:rsidRDefault="00147761" w:rsidP="009462C3">
            <w:pPr>
              <w:pStyle w:val="TableParagraph"/>
              <w:spacing w:line="270" w:lineRule="atLeast"/>
              <w:ind w:left="107" w:right="87"/>
              <w:rPr>
                <w:rFonts w:asciiTheme="minorHAnsi" w:hAnsiTheme="minorHAnsi" w:cstheme="minorHAnsi"/>
                <w:sz w:val="24"/>
                <w:szCs w:val="24"/>
              </w:rPr>
            </w:pPr>
            <w:r>
              <w:rPr>
                <w:rFonts w:asciiTheme="minorHAnsi" w:hAnsiTheme="minorHAnsi" w:cstheme="minorHAnsi"/>
                <w:sz w:val="24"/>
                <w:szCs w:val="24"/>
              </w:rPr>
              <w:t>Perioada</w:t>
            </w:r>
            <w:r w:rsidR="00781433" w:rsidRPr="005522AC">
              <w:rPr>
                <w:rFonts w:asciiTheme="minorHAnsi" w:hAnsiTheme="minorHAnsi" w:cstheme="minorHAnsi"/>
                <w:sz w:val="24"/>
                <w:szCs w:val="24"/>
              </w:rPr>
              <w:t xml:space="preserve"> pentru d</w:t>
            </w:r>
            <w:r w:rsidR="00D30C32" w:rsidRPr="005522AC">
              <w:rPr>
                <w:rFonts w:asciiTheme="minorHAnsi" w:hAnsiTheme="minorHAnsi" w:cstheme="minorHAnsi"/>
                <w:sz w:val="24"/>
                <w:szCs w:val="24"/>
              </w:rPr>
              <w:t>epunerea dosarelor de participare la concurs la adresa:</w:t>
            </w:r>
          </w:p>
          <w:p w14:paraId="398816BD" w14:textId="3BBB1757" w:rsidR="00D30C32" w:rsidRPr="005522AC" w:rsidRDefault="00FD7BA9" w:rsidP="00835DCE">
            <w:pPr>
              <w:pStyle w:val="TableParagraph"/>
              <w:spacing w:line="270" w:lineRule="atLeast"/>
              <w:ind w:left="107" w:right="87"/>
              <w:rPr>
                <w:rFonts w:asciiTheme="minorHAnsi" w:hAnsiTheme="minorHAnsi" w:cstheme="minorHAnsi"/>
                <w:sz w:val="24"/>
                <w:szCs w:val="24"/>
              </w:rPr>
            </w:pPr>
            <w:r w:rsidRPr="005522AC">
              <w:rPr>
                <w:rFonts w:asciiTheme="minorHAnsi" w:hAnsiTheme="minorHAnsi" w:cstheme="minorHAnsi"/>
                <w:sz w:val="24"/>
                <w:szCs w:val="24"/>
              </w:rPr>
              <w:t xml:space="preserve">Școala Gimnazială </w:t>
            </w:r>
            <w:r w:rsidR="009D0A21">
              <w:rPr>
                <w:rFonts w:asciiTheme="minorHAnsi" w:hAnsiTheme="minorHAnsi" w:cstheme="minorHAnsi"/>
                <w:sz w:val="24"/>
                <w:szCs w:val="24"/>
              </w:rPr>
              <w:t>Sânandrei</w:t>
            </w:r>
            <w:r w:rsidRPr="005522AC">
              <w:rPr>
                <w:rFonts w:asciiTheme="minorHAnsi" w:hAnsiTheme="minorHAnsi" w:cstheme="minorHAnsi"/>
                <w:sz w:val="24"/>
                <w:szCs w:val="24"/>
              </w:rPr>
              <w:t xml:space="preserve">, cu sediul în comuna </w:t>
            </w:r>
            <w:r w:rsidR="009D0A21">
              <w:rPr>
                <w:rFonts w:asciiTheme="minorHAnsi" w:hAnsiTheme="minorHAnsi" w:cstheme="minorHAnsi"/>
                <w:sz w:val="24"/>
                <w:szCs w:val="24"/>
              </w:rPr>
              <w:t>Sânandrei</w:t>
            </w:r>
            <w:r w:rsidRPr="005522AC">
              <w:rPr>
                <w:rFonts w:asciiTheme="minorHAnsi" w:hAnsiTheme="minorHAnsi" w:cstheme="minorHAnsi"/>
                <w:sz w:val="24"/>
                <w:szCs w:val="24"/>
              </w:rPr>
              <w:t xml:space="preserve">, Str. </w:t>
            </w:r>
            <w:r w:rsidR="009D0A21">
              <w:rPr>
                <w:rFonts w:asciiTheme="minorHAnsi" w:hAnsiTheme="minorHAnsi" w:cstheme="minorHAnsi"/>
                <w:sz w:val="24"/>
                <w:szCs w:val="24"/>
              </w:rPr>
              <w:t>Sf Andrei</w:t>
            </w:r>
            <w:r w:rsidRPr="005522AC">
              <w:rPr>
                <w:rFonts w:asciiTheme="minorHAnsi" w:hAnsiTheme="minorHAnsi" w:cstheme="minorHAnsi"/>
                <w:sz w:val="24"/>
                <w:szCs w:val="24"/>
              </w:rPr>
              <w:t xml:space="preserve"> nr. 2</w:t>
            </w:r>
            <w:r w:rsidR="009D0A21">
              <w:rPr>
                <w:rFonts w:asciiTheme="minorHAnsi" w:hAnsiTheme="minorHAnsi" w:cstheme="minorHAnsi"/>
                <w:sz w:val="24"/>
                <w:szCs w:val="24"/>
              </w:rPr>
              <w:t>4</w:t>
            </w:r>
            <w:r w:rsidRPr="005522AC">
              <w:rPr>
                <w:rFonts w:asciiTheme="minorHAnsi" w:hAnsiTheme="minorHAnsi" w:cstheme="minorHAnsi"/>
                <w:sz w:val="24"/>
                <w:szCs w:val="24"/>
              </w:rPr>
              <w:t xml:space="preserve">, jud. </w:t>
            </w:r>
            <w:r w:rsidRPr="005522AC">
              <w:rPr>
                <w:rFonts w:asciiTheme="minorHAnsi" w:hAnsiTheme="minorHAnsi" w:cstheme="minorHAnsi"/>
                <w:sz w:val="24"/>
                <w:szCs w:val="24"/>
              </w:rPr>
              <w:lastRenderedPageBreak/>
              <w:t>Timiș</w:t>
            </w:r>
          </w:p>
        </w:tc>
        <w:tc>
          <w:tcPr>
            <w:tcW w:w="4961" w:type="dxa"/>
          </w:tcPr>
          <w:p w14:paraId="34DD1C57" w14:textId="1FAC51AE" w:rsidR="00D30C32" w:rsidRPr="005522AC" w:rsidRDefault="00147761" w:rsidP="00FD7BA9">
            <w:pPr>
              <w:pStyle w:val="TableParagraph"/>
              <w:ind w:left="207" w:right="197"/>
              <w:jc w:val="center"/>
              <w:rPr>
                <w:rFonts w:asciiTheme="minorHAnsi" w:hAnsiTheme="minorHAnsi" w:cstheme="minorHAnsi"/>
                <w:sz w:val="24"/>
                <w:szCs w:val="24"/>
              </w:rPr>
            </w:pPr>
            <w:r>
              <w:rPr>
                <w:rFonts w:asciiTheme="minorHAnsi" w:hAnsiTheme="minorHAnsi" w:cstheme="minorHAnsi"/>
                <w:sz w:val="24"/>
                <w:szCs w:val="24"/>
              </w:rPr>
              <w:lastRenderedPageBreak/>
              <w:t>Perioada</w:t>
            </w:r>
            <w:r w:rsidR="002A4BAE">
              <w:rPr>
                <w:rFonts w:asciiTheme="minorHAnsi" w:hAnsiTheme="minorHAnsi" w:cstheme="minorHAnsi"/>
                <w:sz w:val="24"/>
                <w:szCs w:val="24"/>
              </w:rPr>
              <w:t xml:space="preserve"> limită de depunere a dosarelor: </w:t>
            </w:r>
            <w:r w:rsidR="00FA70AD">
              <w:rPr>
                <w:rFonts w:asciiTheme="minorHAnsi" w:hAnsiTheme="minorHAnsi" w:cstheme="minorHAnsi"/>
                <w:sz w:val="24"/>
                <w:szCs w:val="24"/>
              </w:rPr>
              <w:t>15</w:t>
            </w:r>
            <w:r w:rsidR="002A4BAE">
              <w:rPr>
                <w:rFonts w:asciiTheme="minorHAnsi" w:hAnsiTheme="minorHAnsi" w:cstheme="minorHAnsi"/>
                <w:sz w:val="24"/>
                <w:szCs w:val="24"/>
              </w:rPr>
              <w:t>.1</w:t>
            </w:r>
            <w:r w:rsidR="00FA70AD">
              <w:rPr>
                <w:rFonts w:asciiTheme="minorHAnsi" w:hAnsiTheme="minorHAnsi" w:cstheme="minorHAnsi"/>
                <w:sz w:val="24"/>
                <w:szCs w:val="24"/>
              </w:rPr>
              <w:t>1</w:t>
            </w:r>
            <w:r>
              <w:rPr>
                <w:rFonts w:asciiTheme="minorHAnsi" w:hAnsiTheme="minorHAnsi" w:cstheme="minorHAnsi"/>
                <w:sz w:val="24"/>
                <w:szCs w:val="24"/>
              </w:rPr>
              <w:t>.2024,</w:t>
            </w:r>
            <w:r w:rsidR="00FD7BA9" w:rsidRPr="005522AC">
              <w:rPr>
                <w:rFonts w:asciiTheme="minorHAnsi" w:hAnsiTheme="minorHAnsi" w:cstheme="minorHAnsi"/>
                <w:sz w:val="24"/>
                <w:szCs w:val="24"/>
              </w:rPr>
              <w:t xml:space="preserve"> ora 14.00</w:t>
            </w:r>
          </w:p>
        </w:tc>
      </w:tr>
      <w:tr w:rsidR="00D30C32" w:rsidRPr="005522AC" w14:paraId="28D5C80F" w14:textId="77777777" w:rsidTr="005E5910">
        <w:trPr>
          <w:trHeight w:val="567"/>
        </w:trPr>
        <w:tc>
          <w:tcPr>
            <w:tcW w:w="637" w:type="dxa"/>
          </w:tcPr>
          <w:p w14:paraId="6B5F3E09" w14:textId="77777777" w:rsidR="00D30C32" w:rsidRPr="005522AC" w:rsidRDefault="00D30C32"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3.</w:t>
            </w:r>
          </w:p>
        </w:tc>
        <w:tc>
          <w:tcPr>
            <w:tcW w:w="4630" w:type="dxa"/>
          </w:tcPr>
          <w:p w14:paraId="3FDBD9C7" w14:textId="77777777" w:rsidR="00D30C32" w:rsidRPr="005522AC" w:rsidRDefault="00D30C32" w:rsidP="009462C3">
            <w:pPr>
              <w:pStyle w:val="TableParagraph"/>
              <w:spacing w:before="85"/>
              <w:ind w:left="107"/>
              <w:rPr>
                <w:rFonts w:asciiTheme="minorHAnsi" w:hAnsiTheme="minorHAnsi" w:cstheme="minorHAnsi"/>
                <w:sz w:val="24"/>
                <w:szCs w:val="24"/>
              </w:rPr>
            </w:pPr>
            <w:r w:rsidRPr="005522AC">
              <w:rPr>
                <w:rFonts w:asciiTheme="minorHAnsi" w:hAnsiTheme="minorHAnsi" w:cstheme="minorHAnsi"/>
                <w:sz w:val="24"/>
                <w:szCs w:val="24"/>
              </w:rPr>
              <w:t>Selecţia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dosarelor</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de</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către</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membrii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comisiei</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de</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concurs</w:t>
            </w:r>
          </w:p>
        </w:tc>
        <w:tc>
          <w:tcPr>
            <w:tcW w:w="4961" w:type="dxa"/>
          </w:tcPr>
          <w:p w14:paraId="703E8088" w14:textId="72C95C62" w:rsidR="00D30C32" w:rsidRPr="005522AC" w:rsidRDefault="00004BAD" w:rsidP="00FD7BA9">
            <w:pPr>
              <w:spacing w:after="0" w:line="240" w:lineRule="auto"/>
              <w:ind w:firstLine="283"/>
              <w:jc w:val="center"/>
              <w:rPr>
                <w:rFonts w:asciiTheme="minorHAnsi" w:hAnsiTheme="minorHAnsi" w:cstheme="minorHAnsi"/>
                <w:sz w:val="24"/>
                <w:szCs w:val="24"/>
              </w:rPr>
            </w:pPr>
            <w:r>
              <w:rPr>
                <w:rFonts w:asciiTheme="minorHAnsi" w:hAnsiTheme="minorHAnsi" w:cstheme="minorHAnsi"/>
                <w:sz w:val="24"/>
                <w:szCs w:val="24"/>
              </w:rPr>
              <w:t>18</w:t>
            </w:r>
            <w:r w:rsidR="00552B7D">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147761">
              <w:rPr>
                <w:rFonts w:asciiTheme="minorHAnsi" w:hAnsiTheme="minorHAnsi" w:cstheme="minorHAnsi"/>
                <w:sz w:val="24"/>
                <w:szCs w:val="24"/>
              </w:rPr>
              <w:t>4</w:t>
            </w:r>
            <w:r w:rsidR="00FD7BA9" w:rsidRPr="005522AC">
              <w:rPr>
                <w:rFonts w:asciiTheme="minorHAnsi" w:hAnsiTheme="minorHAnsi" w:cstheme="minorHAnsi"/>
                <w:sz w:val="24"/>
                <w:szCs w:val="24"/>
              </w:rPr>
              <w:t>, ora 10.00</w:t>
            </w:r>
          </w:p>
        </w:tc>
      </w:tr>
      <w:tr w:rsidR="00FD7BA9" w:rsidRPr="005522AC" w14:paraId="589102A2" w14:textId="77777777" w:rsidTr="005E5910">
        <w:trPr>
          <w:trHeight w:val="566"/>
        </w:trPr>
        <w:tc>
          <w:tcPr>
            <w:tcW w:w="637" w:type="dxa"/>
          </w:tcPr>
          <w:p w14:paraId="2C68BB98" w14:textId="77777777" w:rsidR="00FD7BA9" w:rsidRPr="005522AC" w:rsidRDefault="00FD7BA9"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4.</w:t>
            </w:r>
          </w:p>
        </w:tc>
        <w:tc>
          <w:tcPr>
            <w:tcW w:w="4630" w:type="dxa"/>
          </w:tcPr>
          <w:p w14:paraId="48F18F62" w14:textId="77777777" w:rsidR="00FD7BA9" w:rsidRPr="005522AC" w:rsidRDefault="00FD7BA9" w:rsidP="009462C3">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rezultatelor</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selecţiei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dosarelor</w:t>
            </w:r>
          </w:p>
        </w:tc>
        <w:tc>
          <w:tcPr>
            <w:tcW w:w="4961" w:type="dxa"/>
          </w:tcPr>
          <w:p w14:paraId="76168248" w14:textId="7B0EB89D" w:rsidR="00FD7BA9" w:rsidRPr="005522AC" w:rsidRDefault="00004BAD" w:rsidP="00FD7BA9">
            <w:pPr>
              <w:spacing w:after="0" w:line="240" w:lineRule="auto"/>
              <w:ind w:firstLine="283"/>
              <w:jc w:val="center"/>
              <w:rPr>
                <w:rFonts w:asciiTheme="minorHAnsi" w:hAnsiTheme="minorHAnsi" w:cstheme="minorHAnsi"/>
                <w:sz w:val="24"/>
                <w:szCs w:val="24"/>
              </w:rPr>
            </w:pPr>
            <w:r>
              <w:rPr>
                <w:rFonts w:asciiTheme="minorHAnsi" w:hAnsiTheme="minorHAnsi" w:cstheme="minorHAnsi"/>
                <w:sz w:val="24"/>
                <w:szCs w:val="24"/>
              </w:rPr>
              <w:t>18</w:t>
            </w:r>
            <w:r w:rsidR="00552B7D">
              <w:rPr>
                <w:rFonts w:asciiTheme="minorHAnsi" w:hAnsiTheme="minorHAnsi" w:cstheme="minorHAnsi"/>
                <w:sz w:val="24"/>
                <w:szCs w:val="24"/>
              </w:rPr>
              <w:t>.1</w:t>
            </w:r>
            <w:r>
              <w:rPr>
                <w:rFonts w:asciiTheme="minorHAnsi" w:hAnsiTheme="minorHAnsi" w:cstheme="minorHAnsi"/>
                <w:sz w:val="24"/>
                <w:szCs w:val="24"/>
              </w:rPr>
              <w:t>1</w:t>
            </w:r>
            <w:r w:rsidR="00552B7D" w:rsidRPr="005522AC">
              <w:rPr>
                <w:rFonts w:asciiTheme="minorHAnsi" w:hAnsiTheme="minorHAnsi" w:cstheme="minorHAnsi"/>
                <w:sz w:val="24"/>
                <w:szCs w:val="24"/>
              </w:rPr>
              <w:t>.202</w:t>
            </w:r>
            <w:r w:rsidR="00552B7D">
              <w:rPr>
                <w:rFonts w:asciiTheme="minorHAnsi" w:hAnsiTheme="minorHAnsi" w:cstheme="minorHAnsi"/>
                <w:sz w:val="24"/>
                <w:szCs w:val="24"/>
              </w:rPr>
              <w:t>4</w:t>
            </w:r>
            <w:r w:rsidR="00552B7D" w:rsidRPr="005522AC">
              <w:rPr>
                <w:rFonts w:asciiTheme="minorHAnsi" w:hAnsiTheme="minorHAnsi" w:cstheme="minorHAnsi"/>
                <w:sz w:val="24"/>
                <w:szCs w:val="24"/>
              </w:rPr>
              <w:t>, ora 1</w:t>
            </w:r>
            <w:r w:rsidR="00580D8C">
              <w:rPr>
                <w:rFonts w:asciiTheme="minorHAnsi" w:hAnsiTheme="minorHAnsi" w:cstheme="minorHAnsi"/>
                <w:sz w:val="24"/>
                <w:szCs w:val="24"/>
              </w:rPr>
              <w:t>4</w:t>
            </w:r>
            <w:r w:rsidR="00552B7D" w:rsidRPr="005522AC">
              <w:rPr>
                <w:rFonts w:asciiTheme="minorHAnsi" w:hAnsiTheme="minorHAnsi" w:cstheme="minorHAnsi"/>
                <w:sz w:val="24"/>
                <w:szCs w:val="24"/>
              </w:rPr>
              <w:t>.00</w:t>
            </w:r>
          </w:p>
        </w:tc>
      </w:tr>
      <w:tr w:rsidR="00FD7BA9" w:rsidRPr="005522AC" w14:paraId="08868853" w14:textId="77777777" w:rsidTr="005E5910">
        <w:trPr>
          <w:trHeight w:val="567"/>
        </w:trPr>
        <w:tc>
          <w:tcPr>
            <w:tcW w:w="637" w:type="dxa"/>
          </w:tcPr>
          <w:p w14:paraId="4E1EF211"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5.</w:t>
            </w:r>
          </w:p>
        </w:tc>
        <w:tc>
          <w:tcPr>
            <w:tcW w:w="4630" w:type="dxa"/>
          </w:tcPr>
          <w:p w14:paraId="143961A0" w14:textId="77777777" w:rsidR="00FD7BA9" w:rsidRPr="005522AC" w:rsidRDefault="00FD7BA9" w:rsidP="009462C3">
            <w:pPr>
              <w:pStyle w:val="TableParagraph"/>
              <w:spacing w:line="270" w:lineRule="atLeast"/>
              <w:ind w:left="107" w:right="1013"/>
              <w:rPr>
                <w:rFonts w:asciiTheme="minorHAnsi" w:hAnsiTheme="minorHAnsi" w:cstheme="minorHAnsi"/>
                <w:sz w:val="24"/>
                <w:szCs w:val="24"/>
              </w:rPr>
            </w:pPr>
            <w:r w:rsidRPr="005522AC">
              <w:rPr>
                <w:rFonts w:asciiTheme="minorHAnsi" w:hAnsiTheme="minorHAnsi" w:cstheme="minorHAnsi"/>
                <w:sz w:val="24"/>
                <w:szCs w:val="24"/>
              </w:rPr>
              <w:t xml:space="preserve">Depunerea contestaţiilor privind rezultatele selecţiei </w:t>
            </w:r>
            <w:r w:rsidRPr="005522AC">
              <w:rPr>
                <w:rFonts w:asciiTheme="minorHAnsi" w:hAnsiTheme="minorHAnsi" w:cstheme="minorHAnsi"/>
                <w:spacing w:val="-57"/>
                <w:sz w:val="24"/>
                <w:szCs w:val="24"/>
              </w:rPr>
              <w:t xml:space="preserve"> </w:t>
            </w:r>
            <w:r w:rsidRPr="005522AC">
              <w:rPr>
                <w:rFonts w:asciiTheme="minorHAnsi" w:hAnsiTheme="minorHAnsi" w:cstheme="minorHAnsi"/>
                <w:sz w:val="24"/>
                <w:szCs w:val="24"/>
              </w:rPr>
              <w:t>dosarelor</w:t>
            </w:r>
          </w:p>
        </w:tc>
        <w:tc>
          <w:tcPr>
            <w:tcW w:w="4961" w:type="dxa"/>
          </w:tcPr>
          <w:p w14:paraId="7862FCBB" w14:textId="6F5649B9" w:rsidR="00FD7BA9" w:rsidRPr="005522AC" w:rsidRDefault="00FD7BA9" w:rsidP="00FD7BA9">
            <w:pPr>
              <w:pStyle w:val="TableParagraph"/>
              <w:spacing w:before="1"/>
              <w:ind w:left="205" w:right="197"/>
              <w:jc w:val="center"/>
              <w:rPr>
                <w:rFonts w:asciiTheme="minorHAnsi" w:hAnsiTheme="minorHAnsi" w:cstheme="minorHAnsi"/>
                <w:sz w:val="24"/>
                <w:szCs w:val="24"/>
              </w:rPr>
            </w:pPr>
            <w:r w:rsidRPr="005522AC">
              <w:rPr>
                <w:rFonts w:asciiTheme="minorHAnsi" w:hAnsiTheme="minorHAnsi" w:cstheme="minorHAnsi"/>
                <w:sz w:val="24"/>
                <w:szCs w:val="24"/>
              </w:rPr>
              <w:t xml:space="preserve">    </w:t>
            </w:r>
            <w:r w:rsidR="00004BAD">
              <w:rPr>
                <w:rFonts w:asciiTheme="minorHAnsi" w:hAnsiTheme="minorHAnsi" w:cstheme="minorHAnsi"/>
                <w:sz w:val="24"/>
                <w:szCs w:val="24"/>
              </w:rPr>
              <w:t>1</w:t>
            </w:r>
            <w:r w:rsidR="00B463C7">
              <w:rPr>
                <w:rFonts w:asciiTheme="minorHAnsi" w:hAnsiTheme="minorHAnsi" w:cstheme="minorHAnsi"/>
                <w:sz w:val="24"/>
                <w:szCs w:val="24"/>
              </w:rPr>
              <w:t>8</w:t>
            </w:r>
            <w:r w:rsidR="00552B7D">
              <w:rPr>
                <w:rFonts w:asciiTheme="minorHAnsi" w:hAnsiTheme="minorHAnsi" w:cstheme="minorHAnsi"/>
                <w:sz w:val="24"/>
                <w:szCs w:val="24"/>
              </w:rPr>
              <w:t>.1</w:t>
            </w:r>
            <w:r w:rsidR="00004BAD">
              <w:rPr>
                <w:rFonts w:asciiTheme="minorHAnsi" w:hAnsiTheme="minorHAnsi" w:cstheme="minorHAnsi"/>
                <w:sz w:val="24"/>
                <w:szCs w:val="24"/>
              </w:rPr>
              <w:t>1</w:t>
            </w:r>
            <w:r w:rsidR="00552B7D" w:rsidRPr="005522AC">
              <w:rPr>
                <w:rFonts w:asciiTheme="minorHAnsi" w:hAnsiTheme="minorHAnsi" w:cstheme="minorHAnsi"/>
                <w:sz w:val="24"/>
                <w:szCs w:val="24"/>
              </w:rPr>
              <w:t>.202</w:t>
            </w:r>
            <w:r w:rsidR="00552B7D">
              <w:rPr>
                <w:rFonts w:asciiTheme="minorHAnsi" w:hAnsiTheme="minorHAnsi" w:cstheme="minorHAnsi"/>
                <w:sz w:val="24"/>
                <w:szCs w:val="24"/>
              </w:rPr>
              <w:t>4</w:t>
            </w:r>
            <w:r w:rsidR="00552B7D" w:rsidRPr="005522AC">
              <w:rPr>
                <w:rFonts w:asciiTheme="minorHAnsi" w:hAnsiTheme="minorHAnsi" w:cstheme="minorHAnsi"/>
                <w:sz w:val="24"/>
                <w:szCs w:val="24"/>
              </w:rPr>
              <w:t xml:space="preserve">, </w:t>
            </w:r>
            <w:r w:rsidR="00580D8C">
              <w:rPr>
                <w:rFonts w:asciiTheme="minorHAnsi" w:hAnsiTheme="minorHAnsi" w:cstheme="minorHAnsi"/>
                <w:sz w:val="24"/>
                <w:szCs w:val="24"/>
              </w:rPr>
              <w:t xml:space="preserve">până la </w:t>
            </w:r>
            <w:r w:rsidR="00552B7D" w:rsidRPr="005522AC">
              <w:rPr>
                <w:rFonts w:asciiTheme="minorHAnsi" w:hAnsiTheme="minorHAnsi" w:cstheme="minorHAnsi"/>
                <w:sz w:val="24"/>
                <w:szCs w:val="24"/>
              </w:rPr>
              <w:t>ora 1</w:t>
            </w:r>
            <w:r w:rsidR="005159BD">
              <w:rPr>
                <w:rFonts w:asciiTheme="minorHAnsi" w:hAnsiTheme="minorHAnsi" w:cstheme="minorHAnsi"/>
                <w:sz w:val="24"/>
                <w:szCs w:val="24"/>
              </w:rPr>
              <w:t>5</w:t>
            </w:r>
            <w:r w:rsidR="00552B7D" w:rsidRPr="005522AC">
              <w:rPr>
                <w:rFonts w:asciiTheme="minorHAnsi" w:hAnsiTheme="minorHAnsi" w:cstheme="minorHAnsi"/>
                <w:sz w:val="24"/>
                <w:szCs w:val="24"/>
              </w:rPr>
              <w:t>.00</w:t>
            </w:r>
          </w:p>
        </w:tc>
      </w:tr>
      <w:tr w:rsidR="00FD7BA9" w:rsidRPr="005522AC" w14:paraId="748F7CEE" w14:textId="77777777" w:rsidTr="005E5910">
        <w:trPr>
          <w:trHeight w:val="567"/>
        </w:trPr>
        <w:tc>
          <w:tcPr>
            <w:tcW w:w="637" w:type="dxa"/>
          </w:tcPr>
          <w:p w14:paraId="2C288B54"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6.</w:t>
            </w:r>
          </w:p>
        </w:tc>
        <w:tc>
          <w:tcPr>
            <w:tcW w:w="4630" w:type="dxa"/>
          </w:tcPr>
          <w:p w14:paraId="2A75F1AE" w14:textId="77777777" w:rsidR="00FD7BA9" w:rsidRPr="005522AC" w:rsidRDefault="00FD7BA9" w:rsidP="009462C3">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961" w:type="dxa"/>
          </w:tcPr>
          <w:p w14:paraId="09C563BA" w14:textId="16A0DAE5" w:rsidR="00FD7BA9" w:rsidRPr="005522AC" w:rsidRDefault="00FD7BA9" w:rsidP="00FD7BA9">
            <w:pPr>
              <w:pStyle w:val="TableParagraph"/>
              <w:spacing w:before="1"/>
              <w:ind w:left="205" w:right="197"/>
              <w:jc w:val="center"/>
              <w:rPr>
                <w:rFonts w:asciiTheme="minorHAnsi" w:hAnsiTheme="minorHAnsi" w:cstheme="minorHAnsi"/>
                <w:sz w:val="24"/>
                <w:szCs w:val="24"/>
              </w:rPr>
            </w:pPr>
            <w:r w:rsidRPr="005522AC">
              <w:rPr>
                <w:rFonts w:asciiTheme="minorHAnsi" w:hAnsiTheme="minorHAnsi" w:cstheme="minorHAnsi"/>
                <w:sz w:val="24"/>
                <w:szCs w:val="24"/>
              </w:rPr>
              <w:t xml:space="preserve"> </w:t>
            </w:r>
            <w:r w:rsidR="00004BAD">
              <w:rPr>
                <w:rFonts w:asciiTheme="minorHAnsi" w:hAnsiTheme="minorHAnsi" w:cstheme="minorHAnsi"/>
                <w:sz w:val="24"/>
                <w:szCs w:val="24"/>
              </w:rPr>
              <w:t>1</w:t>
            </w:r>
            <w:r w:rsidR="00B463C7">
              <w:rPr>
                <w:rFonts w:asciiTheme="minorHAnsi" w:hAnsiTheme="minorHAnsi" w:cstheme="minorHAnsi"/>
                <w:sz w:val="24"/>
                <w:szCs w:val="24"/>
              </w:rPr>
              <w:t>9</w:t>
            </w:r>
            <w:r w:rsidR="00580D8C">
              <w:rPr>
                <w:rFonts w:asciiTheme="minorHAnsi" w:hAnsiTheme="minorHAnsi" w:cstheme="minorHAnsi"/>
                <w:sz w:val="24"/>
                <w:szCs w:val="24"/>
              </w:rPr>
              <w:t>.1</w:t>
            </w:r>
            <w:r w:rsidR="00004BAD">
              <w:rPr>
                <w:rFonts w:asciiTheme="minorHAnsi" w:hAnsiTheme="minorHAnsi" w:cstheme="minorHAnsi"/>
                <w:sz w:val="24"/>
                <w:szCs w:val="24"/>
              </w:rPr>
              <w:t>1</w:t>
            </w:r>
            <w:r w:rsidR="00580D8C" w:rsidRPr="005522AC">
              <w:rPr>
                <w:rFonts w:asciiTheme="minorHAnsi" w:hAnsiTheme="minorHAnsi" w:cstheme="minorHAnsi"/>
                <w:sz w:val="24"/>
                <w:szCs w:val="24"/>
              </w:rPr>
              <w:t>.202</w:t>
            </w:r>
            <w:r w:rsidR="00580D8C">
              <w:rPr>
                <w:rFonts w:asciiTheme="minorHAnsi" w:hAnsiTheme="minorHAnsi" w:cstheme="minorHAnsi"/>
                <w:sz w:val="24"/>
                <w:szCs w:val="24"/>
              </w:rPr>
              <w:t>4</w:t>
            </w:r>
            <w:r w:rsidR="00580D8C" w:rsidRPr="005522AC">
              <w:rPr>
                <w:rFonts w:asciiTheme="minorHAnsi" w:hAnsiTheme="minorHAnsi" w:cstheme="minorHAnsi"/>
                <w:sz w:val="24"/>
                <w:szCs w:val="24"/>
              </w:rPr>
              <w:t>, ora 10.00</w:t>
            </w:r>
          </w:p>
        </w:tc>
      </w:tr>
      <w:tr w:rsidR="00FD7BA9" w:rsidRPr="005522AC" w14:paraId="57E206CF" w14:textId="77777777" w:rsidTr="005E5910">
        <w:trPr>
          <w:trHeight w:val="567"/>
        </w:trPr>
        <w:tc>
          <w:tcPr>
            <w:tcW w:w="637" w:type="dxa"/>
          </w:tcPr>
          <w:p w14:paraId="3FB8B6AA"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7.</w:t>
            </w:r>
          </w:p>
        </w:tc>
        <w:tc>
          <w:tcPr>
            <w:tcW w:w="4630" w:type="dxa"/>
          </w:tcPr>
          <w:p w14:paraId="2C446982" w14:textId="77777777" w:rsidR="00FD7BA9" w:rsidRPr="005522AC" w:rsidRDefault="00FD7BA9" w:rsidP="00FD7BA9">
            <w:pPr>
              <w:pStyle w:val="TableParagraph"/>
              <w:spacing w:before="86"/>
              <w:ind w:left="107"/>
              <w:rPr>
                <w:rFonts w:asciiTheme="minorHAnsi" w:hAnsiTheme="minorHAnsi" w:cstheme="minorHAnsi"/>
                <w:sz w:val="24"/>
                <w:szCs w:val="24"/>
              </w:rPr>
            </w:pPr>
            <w:r w:rsidRPr="005522AC">
              <w:rPr>
                <w:rFonts w:asciiTheme="minorHAnsi" w:hAnsiTheme="minorHAnsi" w:cstheme="minorHAnsi"/>
                <w:sz w:val="24"/>
                <w:szCs w:val="24"/>
              </w:rPr>
              <w:t>Susţinerea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probei</w:t>
            </w:r>
            <w:r w:rsidRPr="005522AC">
              <w:rPr>
                <w:rFonts w:asciiTheme="minorHAnsi" w:hAnsiTheme="minorHAnsi" w:cstheme="minorHAnsi"/>
                <w:spacing w:val="-1"/>
                <w:sz w:val="24"/>
                <w:szCs w:val="24"/>
              </w:rPr>
              <w:t xml:space="preserve"> </w:t>
            </w:r>
            <w:r w:rsidRPr="005522AC">
              <w:rPr>
                <w:rFonts w:asciiTheme="minorHAnsi" w:hAnsiTheme="minorHAnsi" w:cstheme="minorHAnsi"/>
                <w:sz w:val="24"/>
                <w:szCs w:val="24"/>
              </w:rPr>
              <w:t>practice</w:t>
            </w:r>
          </w:p>
        </w:tc>
        <w:tc>
          <w:tcPr>
            <w:tcW w:w="4961" w:type="dxa"/>
          </w:tcPr>
          <w:p w14:paraId="57905A38" w14:textId="1395E1A0" w:rsidR="00FD7BA9" w:rsidRPr="005522AC" w:rsidRDefault="00B463C7"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w:t>
            </w:r>
            <w:r w:rsidR="00580D8C">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9E3215">
              <w:rPr>
                <w:rFonts w:asciiTheme="minorHAnsi" w:hAnsiTheme="minorHAnsi" w:cstheme="minorHAnsi"/>
                <w:sz w:val="24"/>
                <w:szCs w:val="24"/>
              </w:rPr>
              <w:t>4</w:t>
            </w:r>
            <w:r w:rsidR="00FD7BA9" w:rsidRPr="005522AC">
              <w:rPr>
                <w:rFonts w:asciiTheme="minorHAnsi" w:hAnsiTheme="minorHAnsi" w:cstheme="minorHAnsi"/>
                <w:sz w:val="24"/>
                <w:szCs w:val="24"/>
              </w:rPr>
              <w:t>, ora 10.00</w:t>
            </w:r>
          </w:p>
        </w:tc>
      </w:tr>
      <w:tr w:rsidR="00FD7BA9" w:rsidRPr="005522AC" w14:paraId="1E8A5F82" w14:textId="77777777" w:rsidTr="005E5910">
        <w:trPr>
          <w:trHeight w:val="567"/>
        </w:trPr>
        <w:tc>
          <w:tcPr>
            <w:tcW w:w="637" w:type="dxa"/>
          </w:tcPr>
          <w:p w14:paraId="152C25B1"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8.</w:t>
            </w:r>
          </w:p>
        </w:tc>
        <w:tc>
          <w:tcPr>
            <w:tcW w:w="4630" w:type="dxa"/>
          </w:tcPr>
          <w:p w14:paraId="59AEBFC1" w14:textId="77777777" w:rsidR="00FD7BA9" w:rsidRPr="005522AC" w:rsidRDefault="00FD7BA9" w:rsidP="00FD7BA9">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probei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practice</w:t>
            </w:r>
          </w:p>
        </w:tc>
        <w:tc>
          <w:tcPr>
            <w:tcW w:w="4961" w:type="dxa"/>
          </w:tcPr>
          <w:p w14:paraId="1FFF41C1" w14:textId="636EC9F0" w:rsidR="00FD7BA9" w:rsidRPr="005522AC" w:rsidRDefault="00B463C7"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w:t>
            </w:r>
            <w:r w:rsidR="005159BD">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237A8B">
              <w:rPr>
                <w:rFonts w:asciiTheme="minorHAnsi" w:hAnsiTheme="minorHAnsi" w:cstheme="minorHAnsi"/>
                <w:sz w:val="24"/>
                <w:szCs w:val="24"/>
              </w:rPr>
              <w:t>4</w:t>
            </w:r>
            <w:r w:rsidR="00FD7BA9" w:rsidRPr="005522AC">
              <w:rPr>
                <w:rFonts w:asciiTheme="minorHAnsi" w:hAnsiTheme="minorHAnsi" w:cstheme="minorHAnsi"/>
                <w:sz w:val="24"/>
                <w:szCs w:val="24"/>
              </w:rPr>
              <w:t>, ora 12.30</w:t>
            </w:r>
          </w:p>
        </w:tc>
      </w:tr>
      <w:tr w:rsidR="00FD7BA9" w:rsidRPr="005522AC" w14:paraId="44B890ED" w14:textId="77777777" w:rsidTr="005E5910">
        <w:trPr>
          <w:trHeight w:val="565"/>
        </w:trPr>
        <w:tc>
          <w:tcPr>
            <w:tcW w:w="637" w:type="dxa"/>
          </w:tcPr>
          <w:p w14:paraId="3D7EC243" w14:textId="77777777" w:rsidR="00FD7BA9" w:rsidRPr="005522AC" w:rsidRDefault="00FD7BA9"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9.</w:t>
            </w:r>
          </w:p>
        </w:tc>
        <w:tc>
          <w:tcPr>
            <w:tcW w:w="4630" w:type="dxa"/>
          </w:tcPr>
          <w:p w14:paraId="42EF5B7B" w14:textId="77777777" w:rsidR="00FD7BA9" w:rsidRPr="005522AC" w:rsidRDefault="00FD7BA9" w:rsidP="00FD7BA9">
            <w:pPr>
              <w:pStyle w:val="TableParagraph"/>
              <w:spacing w:line="270" w:lineRule="atLeast"/>
              <w:ind w:left="107" w:right="580"/>
              <w:rPr>
                <w:rFonts w:asciiTheme="minorHAnsi" w:hAnsiTheme="minorHAnsi" w:cstheme="minorHAnsi"/>
                <w:sz w:val="24"/>
                <w:szCs w:val="24"/>
              </w:rPr>
            </w:pPr>
            <w:r w:rsidRPr="005522AC">
              <w:rPr>
                <w:rFonts w:asciiTheme="minorHAnsi" w:hAnsiTheme="minorHAnsi" w:cstheme="minorHAnsi"/>
                <w:sz w:val="24"/>
                <w:szCs w:val="24"/>
              </w:rPr>
              <w:t>Depunerea contestaţiilor privind rezultatele probei practice</w:t>
            </w:r>
            <w:r w:rsidRPr="005522AC">
              <w:rPr>
                <w:rFonts w:asciiTheme="minorHAnsi" w:hAnsiTheme="minorHAnsi" w:cstheme="minorHAnsi"/>
                <w:spacing w:val="-57"/>
                <w:sz w:val="24"/>
                <w:szCs w:val="24"/>
              </w:rPr>
              <w:t xml:space="preserve"> </w:t>
            </w:r>
          </w:p>
        </w:tc>
        <w:tc>
          <w:tcPr>
            <w:tcW w:w="4961" w:type="dxa"/>
          </w:tcPr>
          <w:p w14:paraId="73956109" w14:textId="42151472" w:rsidR="00FD7BA9" w:rsidRPr="005522AC" w:rsidRDefault="00B463C7"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20</w:t>
            </w:r>
            <w:r w:rsidR="00FD7BA9" w:rsidRPr="005522AC">
              <w:rPr>
                <w:rFonts w:asciiTheme="minorHAnsi" w:hAnsiTheme="minorHAnsi" w:cstheme="minorHAnsi"/>
                <w:sz w:val="24"/>
                <w:szCs w:val="24"/>
              </w:rPr>
              <w:t>.</w:t>
            </w:r>
            <w:r w:rsidR="005159BD">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237A8B">
              <w:rPr>
                <w:rFonts w:asciiTheme="minorHAnsi" w:hAnsiTheme="minorHAnsi" w:cstheme="minorHAnsi"/>
                <w:sz w:val="24"/>
                <w:szCs w:val="24"/>
              </w:rPr>
              <w:t>4</w:t>
            </w:r>
            <w:r w:rsidR="00FD7BA9" w:rsidRPr="005522AC">
              <w:rPr>
                <w:rFonts w:asciiTheme="minorHAnsi" w:hAnsiTheme="minorHAnsi" w:cstheme="minorHAnsi"/>
                <w:sz w:val="24"/>
                <w:szCs w:val="24"/>
              </w:rPr>
              <w:t xml:space="preserve">, </w:t>
            </w:r>
            <w:r w:rsidR="006411E9">
              <w:rPr>
                <w:rFonts w:asciiTheme="minorHAnsi" w:hAnsiTheme="minorHAnsi" w:cstheme="minorHAnsi"/>
                <w:sz w:val="24"/>
                <w:szCs w:val="24"/>
              </w:rPr>
              <w:t xml:space="preserve">până la </w:t>
            </w:r>
            <w:r w:rsidR="00FD7BA9" w:rsidRPr="005522AC">
              <w:rPr>
                <w:rFonts w:asciiTheme="minorHAnsi" w:hAnsiTheme="minorHAnsi" w:cstheme="minorHAnsi"/>
                <w:sz w:val="24"/>
                <w:szCs w:val="24"/>
              </w:rPr>
              <w:t>ora 13.00</w:t>
            </w:r>
          </w:p>
        </w:tc>
      </w:tr>
      <w:tr w:rsidR="00FD7BA9" w:rsidRPr="005522AC" w14:paraId="7BFFE560" w14:textId="77777777" w:rsidTr="005E5910">
        <w:trPr>
          <w:trHeight w:val="567"/>
        </w:trPr>
        <w:tc>
          <w:tcPr>
            <w:tcW w:w="637" w:type="dxa"/>
          </w:tcPr>
          <w:p w14:paraId="779CBB45"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10.</w:t>
            </w:r>
          </w:p>
        </w:tc>
        <w:tc>
          <w:tcPr>
            <w:tcW w:w="4630" w:type="dxa"/>
          </w:tcPr>
          <w:p w14:paraId="52C94AD7" w14:textId="77777777" w:rsidR="00FD7BA9" w:rsidRPr="005522AC" w:rsidRDefault="00FD7BA9" w:rsidP="009462C3">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961" w:type="dxa"/>
          </w:tcPr>
          <w:p w14:paraId="0F48EEDA" w14:textId="2013D2CD" w:rsidR="00FD7BA9" w:rsidRPr="005522AC" w:rsidRDefault="00B463C7" w:rsidP="00FD7BA9">
            <w:pPr>
              <w:pStyle w:val="TableParagraph"/>
              <w:spacing w:before="1"/>
              <w:ind w:left="205" w:right="197"/>
              <w:jc w:val="center"/>
              <w:rPr>
                <w:rFonts w:asciiTheme="minorHAnsi" w:hAnsiTheme="minorHAnsi" w:cstheme="minorHAnsi"/>
                <w:sz w:val="24"/>
                <w:szCs w:val="24"/>
              </w:rPr>
            </w:pPr>
            <w:r>
              <w:rPr>
                <w:rFonts w:asciiTheme="minorHAnsi" w:hAnsiTheme="minorHAnsi" w:cstheme="minorHAnsi"/>
                <w:sz w:val="24"/>
                <w:szCs w:val="24"/>
              </w:rPr>
              <w:t>20</w:t>
            </w:r>
            <w:r w:rsidR="00FD7BA9" w:rsidRPr="005522AC">
              <w:rPr>
                <w:rFonts w:asciiTheme="minorHAnsi" w:hAnsiTheme="minorHAnsi" w:cstheme="minorHAnsi"/>
                <w:sz w:val="24"/>
                <w:szCs w:val="24"/>
              </w:rPr>
              <w:t>.</w:t>
            </w:r>
            <w:r w:rsidR="006411E9">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237A8B">
              <w:rPr>
                <w:rFonts w:asciiTheme="minorHAnsi" w:hAnsiTheme="minorHAnsi" w:cstheme="minorHAnsi"/>
                <w:sz w:val="24"/>
                <w:szCs w:val="24"/>
              </w:rPr>
              <w:t>4</w:t>
            </w:r>
            <w:r w:rsidR="00FD7BA9" w:rsidRPr="005522AC">
              <w:rPr>
                <w:rFonts w:asciiTheme="minorHAnsi" w:hAnsiTheme="minorHAnsi" w:cstheme="minorHAnsi"/>
                <w:sz w:val="24"/>
                <w:szCs w:val="24"/>
              </w:rPr>
              <w:t>, ora 13.30</w:t>
            </w:r>
          </w:p>
        </w:tc>
      </w:tr>
      <w:tr w:rsidR="00FD7BA9" w:rsidRPr="005522AC" w14:paraId="0AA4284D" w14:textId="77777777" w:rsidTr="005E5910">
        <w:trPr>
          <w:trHeight w:val="567"/>
        </w:trPr>
        <w:tc>
          <w:tcPr>
            <w:tcW w:w="637" w:type="dxa"/>
          </w:tcPr>
          <w:p w14:paraId="230F9F52"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11.</w:t>
            </w:r>
          </w:p>
        </w:tc>
        <w:tc>
          <w:tcPr>
            <w:tcW w:w="4630" w:type="dxa"/>
          </w:tcPr>
          <w:p w14:paraId="295FC19D" w14:textId="77777777" w:rsidR="00FD7BA9" w:rsidRPr="005522AC" w:rsidRDefault="00FD7BA9" w:rsidP="009462C3">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Susţinerea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interviului</w:t>
            </w:r>
          </w:p>
        </w:tc>
        <w:tc>
          <w:tcPr>
            <w:tcW w:w="4961" w:type="dxa"/>
          </w:tcPr>
          <w:p w14:paraId="5993800C" w14:textId="069B0992" w:rsidR="00FD7BA9" w:rsidRPr="005522AC" w:rsidRDefault="00B463C7"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6411E9">
              <w:rPr>
                <w:rFonts w:asciiTheme="minorHAnsi" w:hAnsiTheme="minorHAnsi" w:cstheme="minorHAnsi"/>
                <w:sz w:val="24"/>
                <w:szCs w:val="24"/>
              </w:rPr>
              <w:t>1</w:t>
            </w:r>
            <w:r w:rsidR="00FD7BA9" w:rsidRPr="005522AC">
              <w:rPr>
                <w:rFonts w:asciiTheme="minorHAnsi" w:hAnsiTheme="minorHAnsi" w:cstheme="minorHAnsi"/>
                <w:sz w:val="24"/>
                <w:szCs w:val="24"/>
              </w:rPr>
              <w:t>.</w:t>
            </w:r>
            <w:r w:rsidR="006411E9">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237A8B">
              <w:rPr>
                <w:rFonts w:asciiTheme="minorHAnsi" w:hAnsiTheme="minorHAnsi" w:cstheme="minorHAnsi"/>
                <w:sz w:val="24"/>
                <w:szCs w:val="24"/>
              </w:rPr>
              <w:t>4</w:t>
            </w:r>
            <w:r w:rsidR="00FD7BA9" w:rsidRPr="005522AC">
              <w:rPr>
                <w:rFonts w:asciiTheme="minorHAnsi" w:hAnsiTheme="minorHAnsi" w:cstheme="minorHAnsi"/>
                <w:sz w:val="24"/>
                <w:szCs w:val="24"/>
              </w:rPr>
              <w:t>, ora 1</w:t>
            </w:r>
            <w:r w:rsidR="00BC296A">
              <w:rPr>
                <w:rFonts w:asciiTheme="minorHAnsi" w:hAnsiTheme="minorHAnsi" w:cstheme="minorHAnsi"/>
                <w:sz w:val="24"/>
                <w:szCs w:val="24"/>
              </w:rPr>
              <w:t>0</w:t>
            </w:r>
            <w:r w:rsidR="00FD7BA9" w:rsidRPr="005522AC">
              <w:rPr>
                <w:rFonts w:asciiTheme="minorHAnsi" w:hAnsiTheme="minorHAnsi" w:cstheme="minorHAnsi"/>
                <w:sz w:val="24"/>
                <w:szCs w:val="24"/>
              </w:rPr>
              <w:t>.00</w:t>
            </w:r>
          </w:p>
        </w:tc>
      </w:tr>
      <w:tr w:rsidR="00FD7BA9" w:rsidRPr="005522AC" w14:paraId="3D2D91AB" w14:textId="77777777" w:rsidTr="005E5910">
        <w:trPr>
          <w:trHeight w:val="567"/>
        </w:trPr>
        <w:tc>
          <w:tcPr>
            <w:tcW w:w="637" w:type="dxa"/>
          </w:tcPr>
          <w:p w14:paraId="56AAC094" w14:textId="77777777" w:rsidR="00FD7BA9" w:rsidRPr="005522AC" w:rsidRDefault="00FD7BA9" w:rsidP="009462C3">
            <w:pPr>
              <w:pStyle w:val="TableParagraph"/>
              <w:spacing w:before="146"/>
              <w:rPr>
                <w:rFonts w:asciiTheme="minorHAnsi" w:hAnsiTheme="minorHAnsi" w:cstheme="minorHAnsi"/>
                <w:b/>
                <w:sz w:val="24"/>
                <w:szCs w:val="24"/>
              </w:rPr>
            </w:pPr>
            <w:r w:rsidRPr="005522AC">
              <w:rPr>
                <w:rFonts w:asciiTheme="minorHAnsi" w:hAnsiTheme="minorHAnsi" w:cstheme="minorHAnsi"/>
                <w:b/>
                <w:sz w:val="24"/>
                <w:szCs w:val="24"/>
              </w:rPr>
              <w:t>12.</w:t>
            </w:r>
          </w:p>
        </w:tc>
        <w:tc>
          <w:tcPr>
            <w:tcW w:w="4630" w:type="dxa"/>
          </w:tcPr>
          <w:p w14:paraId="6FAAC6DA" w14:textId="77777777" w:rsidR="00FD7BA9" w:rsidRPr="005522AC" w:rsidRDefault="00FD7BA9" w:rsidP="009462C3">
            <w:pPr>
              <w:pStyle w:val="TableParagraph"/>
              <w:spacing w:before="146"/>
              <w:ind w:left="108"/>
              <w:rPr>
                <w:rFonts w:asciiTheme="minorHAnsi" w:hAnsiTheme="minorHAnsi" w:cstheme="minorHAnsi"/>
                <w:sz w:val="24"/>
                <w:szCs w:val="24"/>
              </w:rPr>
            </w:pPr>
            <w:r w:rsidRPr="005522AC">
              <w:rPr>
                <w:rFonts w:asciiTheme="minorHAnsi" w:hAnsiTheme="minorHAnsi" w:cstheme="minorHAnsi"/>
                <w:sz w:val="24"/>
                <w:szCs w:val="24"/>
              </w:rPr>
              <w:t>Comunicarea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rezultatelor</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după</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susţinerea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interviului</w:t>
            </w:r>
          </w:p>
        </w:tc>
        <w:tc>
          <w:tcPr>
            <w:tcW w:w="4961" w:type="dxa"/>
          </w:tcPr>
          <w:p w14:paraId="059B9847" w14:textId="5B7E4785" w:rsidR="00FD7BA9" w:rsidRPr="005522AC" w:rsidRDefault="00B463C7"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21</w:t>
            </w:r>
            <w:r w:rsidR="00FD7BA9" w:rsidRPr="005522AC">
              <w:rPr>
                <w:rFonts w:asciiTheme="minorHAnsi" w:hAnsiTheme="minorHAnsi" w:cstheme="minorHAnsi"/>
                <w:sz w:val="24"/>
                <w:szCs w:val="24"/>
              </w:rPr>
              <w:t>.</w:t>
            </w:r>
            <w:r w:rsidR="006411E9">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BC296A">
              <w:rPr>
                <w:rFonts w:asciiTheme="minorHAnsi" w:hAnsiTheme="minorHAnsi" w:cstheme="minorHAnsi"/>
                <w:sz w:val="24"/>
                <w:szCs w:val="24"/>
              </w:rPr>
              <w:t>4</w:t>
            </w:r>
            <w:r w:rsidR="00FD7BA9" w:rsidRPr="005522AC">
              <w:rPr>
                <w:rFonts w:asciiTheme="minorHAnsi" w:hAnsiTheme="minorHAnsi" w:cstheme="minorHAnsi"/>
                <w:sz w:val="24"/>
                <w:szCs w:val="24"/>
              </w:rPr>
              <w:t>, ora 1</w:t>
            </w:r>
            <w:r w:rsidR="00BC296A">
              <w:rPr>
                <w:rFonts w:asciiTheme="minorHAnsi" w:hAnsiTheme="minorHAnsi" w:cstheme="minorHAnsi"/>
                <w:sz w:val="24"/>
                <w:szCs w:val="24"/>
              </w:rPr>
              <w:t>2</w:t>
            </w:r>
            <w:r w:rsidR="00FD7BA9" w:rsidRPr="005522AC">
              <w:rPr>
                <w:rFonts w:asciiTheme="minorHAnsi" w:hAnsiTheme="minorHAnsi" w:cstheme="minorHAnsi"/>
                <w:sz w:val="24"/>
                <w:szCs w:val="24"/>
              </w:rPr>
              <w:t>.30</w:t>
            </w:r>
          </w:p>
        </w:tc>
      </w:tr>
      <w:tr w:rsidR="00FD7BA9" w:rsidRPr="005522AC" w14:paraId="3E65F4D7" w14:textId="77777777" w:rsidTr="005E5910">
        <w:trPr>
          <w:trHeight w:val="567"/>
        </w:trPr>
        <w:tc>
          <w:tcPr>
            <w:tcW w:w="637" w:type="dxa"/>
          </w:tcPr>
          <w:p w14:paraId="183A179A" w14:textId="77777777" w:rsidR="00FD7BA9" w:rsidRPr="005522AC" w:rsidRDefault="00FD7BA9"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13.</w:t>
            </w:r>
          </w:p>
        </w:tc>
        <w:tc>
          <w:tcPr>
            <w:tcW w:w="4630" w:type="dxa"/>
          </w:tcPr>
          <w:p w14:paraId="07A8378E" w14:textId="77777777" w:rsidR="00FD7BA9" w:rsidRPr="005522AC" w:rsidRDefault="00FD7BA9" w:rsidP="009462C3">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Depunerea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privind</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w:t>
            </w:r>
            <w:r w:rsidRPr="005522AC">
              <w:rPr>
                <w:rFonts w:asciiTheme="minorHAnsi" w:hAnsiTheme="minorHAnsi" w:cstheme="minorHAnsi"/>
                <w:spacing w:val="-4"/>
                <w:sz w:val="24"/>
                <w:szCs w:val="24"/>
              </w:rPr>
              <w:t xml:space="preserve"> </w:t>
            </w:r>
            <w:r w:rsidRPr="005522AC">
              <w:rPr>
                <w:rFonts w:asciiTheme="minorHAnsi" w:hAnsiTheme="minorHAnsi" w:cstheme="minorHAnsi"/>
                <w:sz w:val="24"/>
                <w:szCs w:val="24"/>
              </w:rPr>
              <w:t>interviului</w:t>
            </w:r>
          </w:p>
        </w:tc>
        <w:tc>
          <w:tcPr>
            <w:tcW w:w="4961" w:type="dxa"/>
          </w:tcPr>
          <w:p w14:paraId="5B67F66F" w14:textId="236D1265" w:rsidR="00FD7BA9" w:rsidRPr="005522AC" w:rsidRDefault="00C755E1"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w:t>
            </w:r>
            <w:r w:rsidR="006D5D92">
              <w:rPr>
                <w:rFonts w:asciiTheme="minorHAnsi" w:hAnsiTheme="minorHAnsi" w:cstheme="minorHAnsi"/>
                <w:sz w:val="24"/>
                <w:szCs w:val="24"/>
              </w:rPr>
              <w:t>1</w:t>
            </w:r>
            <w:r w:rsidR="00FD7BA9" w:rsidRPr="005522AC">
              <w:rPr>
                <w:rFonts w:asciiTheme="minorHAnsi" w:hAnsiTheme="minorHAnsi" w:cstheme="minorHAnsi"/>
                <w:sz w:val="24"/>
                <w:szCs w:val="24"/>
              </w:rPr>
              <w:t>.</w:t>
            </w:r>
            <w:r w:rsidR="006D5D92">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BC296A">
              <w:rPr>
                <w:rFonts w:asciiTheme="minorHAnsi" w:hAnsiTheme="minorHAnsi" w:cstheme="minorHAnsi"/>
                <w:sz w:val="24"/>
                <w:szCs w:val="24"/>
              </w:rPr>
              <w:t>4</w:t>
            </w:r>
            <w:r w:rsidR="00FD7BA9" w:rsidRPr="005522AC">
              <w:rPr>
                <w:rFonts w:asciiTheme="minorHAnsi" w:hAnsiTheme="minorHAnsi" w:cstheme="minorHAnsi"/>
                <w:sz w:val="24"/>
                <w:szCs w:val="24"/>
              </w:rPr>
              <w:t xml:space="preserve">, </w:t>
            </w:r>
            <w:r w:rsidR="006D5D92">
              <w:rPr>
                <w:rFonts w:asciiTheme="minorHAnsi" w:hAnsiTheme="minorHAnsi" w:cstheme="minorHAnsi"/>
                <w:sz w:val="24"/>
                <w:szCs w:val="24"/>
              </w:rPr>
              <w:t xml:space="preserve">până la </w:t>
            </w:r>
            <w:r w:rsidR="00FD7BA9" w:rsidRPr="005522AC">
              <w:rPr>
                <w:rFonts w:asciiTheme="minorHAnsi" w:hAnsiTheme="minorHAnsi" w:cstheme="minorHAnsi"/>
                <w:sz w:val="24"/>
                <w:szCs w:val="24"/>
              </w:rPr>
              <w:t>ora 1</w:t>
            </w:r>
            <w:r w:rsidR="006D5D92">
              <w:rPr>
                <w:rFonts w:asciiTheme="minorHAnsi" w:hAnsiTheme="minorHAnsi" w:cstheme="minorHAnsi"/>
                <w:sz w:val="24"/>
                <w:szCs w:val="24"/>
              </w:rPr>
              <w:t>4</w:t>
            </w:r>
            <w:r w:rsidR="00FD7BA9" w:rsidRPr="005522AC">
              <w:rPr>
                <w:rFonts w:asciiTheme="minorHAnsi" w:hAnsiTheme="minorHAnsi" w:cstheme="minorHAnsi"/>
                <w:sz w:val="24"/>
                <w:szCs w:val="24"/>
              </w:rPr>
              <w:t>.00</w:t>
            </w:r>
          </w:p>
        </w:tc>
      </w:tr>
      <w:tr w:rsidR="00FD7BA9" w:rsidRPr="005522AC" w14:paraId="0E2DD05A" w14:textId="77777777" w:rsidTr="005E5910">
        <w:trPr>
          <w:trHeight w:val="567"/>
        </w:trPr>
        <w:tc>
          <w:tcPr>
            <w:tcW w:w="637" w:type="dxa"/>
          </w:tcPr>
          <w:p w14:paraId="686EA0E3" w14:textId="77777777" w:rsidR="00FD7BA9" w:rsidRPr="005522AC" w:rsidRDefault="00FD7BA9"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14.</w:t>
            </w:r>
          </w:p>
        </w:tc>
        <w:tc>
          <w:tcPr>
            <w:tcW w:w="4630" w:type="dxa"/>
          </w:tcPr>
          <w:p w14:paraId="771F1AEC" w14:textId="77777777" w:rsidR="00FD7BA9" w:rsidRPr="005522AC" w:rsidRDefault="00FD7BA9" w:rsidP="009462C3">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soluţionării</w:t>
            </w:r>
            <w:r w:rsidRPr="005522AC">
              <w:rPr>
                <w:rFonts w:asciiTheme="minorHAnsi" w:hAnsiTheme="minorHAnsi" w:cstheme="minorHAnsi"/>
                <w:spacing w:val="-3"/>
                <w:sz w:val="24"/>
                <w:szCs w:val="24"/>
              </w:rPr>
              <w:t xml:space="preserve"> </w:t>
            </w:r>
            <w:r w:rsidRPr="005522AC">
              <w:rPr>
                <w:rFonts w:asciiTheme="minorHAnsi" w:hAnsiTheme="minorHAnsi" w:cstheme="minorHAnsi"/>
                <w:sz w:val="24"/>
                <w:szCs w:val="24"/>
              </w:rPr>
              <w:t>contestaţiilor</w:t>
            </w:r>
          </w:p>
        </w:tc>
        <w:tc>
          <w:tcPr>
            <w:tcW w:w="4961" w:type="dxa"/>
          </w:tcPr>
          <w:p w14:paraId="7F58D69A" w14:textId="6A1DEA09" w:rsidR="00FD7BA9" w:rsidRPr="005522AC" w:rsidRDefault="00C755E1"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25</w:t>
            </w:r>
            <w:r w:rsidR="00FD7BA9" w:rsidRPr="005522AC">
              <w:rPr>
                <w:rFonts w:asciiTheme="minorHAnsi" w:hAnsiTheme="minorHAnsi" w:cstheme="minorHAnsi"/>
                <w:sz w:val="24"/>
                <w:szCs w:val="24"/>
              </w:rPr>
              <w:t>.</w:t>
            </w:r>
            <w:r w:rsidR="006D5D92">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BC296A">
              <w:rPr>
                <w:rFonts w:asciiTheme="minorHAnsi" w:hAnsiTheme="minorHAnsi" w:cstheme="minorHAnsi"/>
                <w:sz w:val="24"/>
                <w:szCs w:val="24"/>
              </w:rPr>
              <w:t>4</w:t>
            </w:r>
            <w:r w:rsidR="00FD7BA9" w:rsidRPr="005522AC">
              <w:rPr>
                <w:rFonts w:asciiTheme="minorHAnsi" w:hAnsiTheme="minorHAnsi" w:cstheme="minorHAnsi"/>
                <w:sz w:val="24"/>
                <w:szCs w:val="24"/>
              </w:rPr>
              <w:t>, ora 13.00</w:t>
            </w:r>
          </w:p>
        </w:tc>
      </w:tr>
      <w:tr w:rsidR="00FD7BA9" w:rsidRPr="005522AC" w14:paraId="6F424924" w14:textId="77777777" w:rsidTr="005E5910">
        <w:trPr>
          <w:trHeight w:val="565"/>
        </w:trPr>
        <w:tc>
          <w:tcPr>
            <w:tcW w:w="637" w:type="dxa"/>
          </w:tcPr>
          <w:p w14:paraId="0E9ED0A9" w14:textId="77777777" w:rsidR="00FD7BA9" w:rsidRPr="005522AC" w:rsidRDefault="00FD7BA9" w:rsidP="009462C3">
            <w:pPr>
              <w:pStyle w:val="TableParagraph"/>
              <w:spacing w:before="145"/>
              <w:rPr>
                <w:rFonts w:asciiTheme="minorHAnsi" w:hAnsiTheme="minorHAnsi" w:cstheme="minorHAnsi"/>
                <w:b/>
                <w:sz w:val="24"/>
                <w:szCs w:val="24"/>
              </w:rPr>
            </w:pPr>
            <w:r w:rsidRPr="005522AC">
              <w:rPr>
                <w:rFonts w:asciiTheme="minorHAnsi" w:hAnsiTheme="minorHAnsi" w:cstheme="minorHAnsi"/>
                <w:b/>
                <w:sz w:val="24"/>
                <w:szCs w:val="24"/>
              </w:rPr>
              <w:t>15.</w:t>
            </w:r>
          </w:p>
        </w:tc>
        <w:tc>
          <w:tcPr>
            <w:tcW w:w="4630" w:type="dxa"/>
          </w:tcPr>
          <w:p w14:paraId="7DB78D33" w14:textId="77777777" w:rsidR="00FD7BA9" w:rsidRPr="005522AC" w:rsidRDefault="00FD7BA9" w:rsidP="009462C3">
            <w:pPr>
              <w:pStyle w:val="TableParagraph"/>
              <w:spacing w:before="145"/>
              <w:ind w:left="108"/>
              <w:rPr>
                <w:rFonts w:asciiTheme="minorHAnsi" w:hAnsiTheme="minorHAnsi" w:cstheme="minorHAnsi"/>
                <w:sz w:val="24"/>
                <w:szCs w:val="24"/>
              </w:rPr>
            </w:pPr>
            <w:r w:rsidRPr="005522AC">
              <w:rPr>
                <w:rFonts w:asciiTheme="minorHAnsi" w:hAnsiTheme="minorHAnsi" w:cstheme="minorHAnsi"/>
                <w:sz w:val="24"/>
                <w:szCs w:val="24"/>
              </w:rPr>
              <w:t>Afişarea</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rezultatului</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final</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al</w:t>
            </w:r>
            <w:r w:rsidRPr="005522AC">
              <w:rPr>
                <w:rFonts w:asciiTheme="minorHAnsi" w:hAnsiTheme="minorHAnsi" w:cstheme="minorHAnsi"/>
                <w:spacing w:val="-2"/>
                <w:sz w:val="24"/>
                <w:szCs w:val="24"/>
              </w:rPr>
              <w:t xml:space="preserve"> </w:t>
            </w:r>
            <w:r w:rsidRPr="005522AC">
              <w:rPr>
                <w:rFonts w:asciiTheme="minorHAnsi" w:hAnsiTheme="minorHAnsi" w:cstheme="minorHAnsi"/>
                <w:sz w:val="24"/>
                <w:szCs w:val="24"/>
              </w:rPr>
              <w:t>concursului</w:t>
            </w:r>
          </w:p>
        </w:tc>
        <w:tc>
          <w:tcPr>
            <w:tcW w:w="4961" w:type="dxa"/>
          </w:tcPr>
          <w:p w14:paraId="05B0EB5F" w14:textId="4AE42619" w:rsidR="00FD7BA9" w:rsidRPr="005522AC" w:rsidRDefault="00C755E1" w:rsidP="00FD7BA9">
            <w:pPr>
              <w:pStyle w:val="TableParagraph"/>
              <w:ind w:left="205" w:right="197"/>
              <w:jc w:val="center"/>
              <w:rPr>
                <w:rFonts w:asciiTheme="minorHAnsi" w:hAnsiTheme="minorHAnsi" w:cstheme="minorHAnsi"/>
                <w:sz w:val="24"/>
                <w:szCs w:val="24"/>
              </w:rPr>
            </w:pPr>
            <w:r>
              <w:rPr>
                <w:rFonts w:asciiTheme="minorHAnsi" w:hAnsiTheme="minorHAnsi" w:cstheme="minorHAnsi"/>
                <w:sz w:val="24"/>
                <w:szCs w:val="24"/>
              </w:rPr>
              <w:t>25</w:t>
            </w:r>
            <w:r w:rsidR="00FD7BA9" w:rsidRPr="005522AC">
              <w:rPr>
                <w:rFonts w:asciiTheme="minorHAnsi" w:hAnsiTheme="minorHAnsi" w:cstheme="minorHAnsi"/>
                <w:sz w:val="24"/>
                <w:szCs w:val="24"/>
              </w:rPr>
              <w:t>.</w:t>
            </w:r>
            <w:r w:rsidR="006D5D92">
              <w:rPr>
                <w:rFonts w:asciiTheme="minorHAnsi" w:hAnsiTheme="minorHAnsi" w:cstheme="minorHAnsi"/>
                <w:sz w:val="24"/>
                <w:szCs w:val="24"/>
              </w:rPr>
              <w:t>1</w:t>
            </w:r>
            <w:r>
              <w:rPr>
                <w:rFonts w:asciiTheme="minorHAnsi" w:hAnsiTheme="minorHAnsi" w:cstheme="minorHAnsi"/>
                <w:sz w:val="24"/>
                <w:szCs w:val="24"/>
              </w:rPr>
              <w:t>1</w:t>
            </w:r>
            <w:r w:rsidR="00FD7BA9" w:rsidRPr="005522AC">
              <w:rPr>
                <w:rFonts w:asciiTheme="minorHAnsi" w:hAnsiTheme="minorHAnsi" w:cstheme="minorHAnsi"/>
                <w:sz w:val="24"/>
                <w:szCs w:val="24"/>
              </w:rPr>
              <w:t>.202</w:t>
            </w:r>
            <w:r w:rsidR="006D7ECD">
              <w:rPr>
                <w:rFonts w:asciiTheme="minorHAnsi" w:hAnsiTheme="minorHAnsi" w:cstheme="minorHAnsi"/>
                <w:sz w:val="24"/>
                <w:szCs w:val="24"/>
              </w:rPr>
              <w:t>4</w:t>
            </w:r>
            <w:r w:rsidR="00FD7BA9" w:rsidRPr="005522AC">
              <w:rPr>
                <w:rFonts w:asciiTheme="minorHAnsi" w:hAnsiTheme="minorHAnsi" w:cstheme="minorHAnsi"/>
                <w:sz w:val="24"/>
                <w:szCs w:val="24"/>
              </w:rPr>
              <w:t>, ora 14.00</w:t>
            </w:r>
          </w:p>
        </w:tc>
      </w:tr>
      <w:bookmarkEnd w:id="0"/>
    </w:tbl>
    <w:p w14:paraId="5CFCDBAB" w14:textId="77777777" w:rsidR="00D6549D" w:rsidRPr="005522AC" w:rsidRDefault="00D6549D" w:rsidP="00D6549D">
      <w:pPr>
        <w:spacing w:line="360" w:lineRule="auto"/>
        <w:jc w:val="both"/>
        <w:rPr>
          <w:rFonts w:asciiTheme="minorHAnsi" w:hAnsiTheme="minorHAnsi" w:cstheme="minorHAnsi"/>
          <w:b/>
          <w:i/>
          <w:sz w:val="24"/>
          <w:szCs w:val="24"/>
          <w:u w:val="single"/>
        </w:rPr>
      </w:pPr>
    </w:p>
    <w:p w14:paraId="6B84170B" w14:textId="77777777" w:rsidR="00D6549D" w:rsidRPr="005522AC" w:rsidRDefault="00D6549D" w:rsidP="00D6549D">
      <w:pPr>
        <w:spacing w:line="360" w:lineRule="auto"/>
        <w:jc w:val="center"/>
        <w:rPr>
          <w:rFonts w:asciiTheme="minorHAnsi" w:hAnsiTheme="minorHAnsi" w:cstheme="minorHAnsi"/>
          <w:b/>
          <w:sz w:val="24"/>
          <w:szCs w:val="24"/>
        </w:rPr>
      </w:pPr>
      <w:r w:rsidRPr="005522AC">
        <w:rPr>
          <w:rFonts w:asciiTheme="minorHAnsi" w:hAnsiTheme="minorHAnsi" w:cstheme="minorHAnsi"/>
          <w:b/>
          <w:sz w:val="24"/>
          <w:szCs w:val="24"/>
        </w:rPr>
        <w:t>BIBLIOGRAFIA</w:t>
      </w:r>
    </w:p>
    <w:p w14:paraId="4574FEBA" w14:textId="77777777" w:rsidR="00D6549D" w:rsidRPr="005522AC" w:rsidRDefault="00D6549D" w:rsidP="00D6549D">
      <w:pPr>
        <w:spacing w:line="360" w:lineRule="auto"/>
        <w:jc w:val="center"/>
        <w:rPr>
          <w:rFonts w:asciiTheme="minorHAnsi" w:hAnsiTheme="minorHAnsi" w:cstheme="minorHAnsi"/>
          <w:b/>
          <w:sz w:val="24"/>
          <w:szCs w:val="24"/>
        </w:rPr>
      </w:pPr>
      <w:r w:rsidRPr="005522AC">
        <w:rPr>
          <w:rFonts w:asciiTheme="minorHAnsi" w:hAnsiTheme="minorHAnsi" w:cstheme="minorHAnsi"/>
          <w:b/>
          <w:sz w:val="24"/>
          <w:szCs w:val="24"/>
        </w:rPr>
        <w:t>la concursul organizat în vederea ocupării postului vacant</w:t>
      </w:r>
      <w:r w:rsidR="00494941" w:rsidRPr="005522AC">
        <w:rPr>
          <w:rFonts w:asciiTheme="minorHAnsi" w:hAnsiTheme="minorHAnsi" w:cstheme="minorHAnsi"/>
          <w:b/>
          <w:sz w:val="24"/>
          <w:szCs w:val="24"/>
        </w:rPr>
        <w:t xml:space="preserve"> </w:t>
      </w:r>
    </w:p>
    <w:p w14:paraId="345CF79E"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1.Ordin nr. 1456/2020 pentru aprobarea Normelor de igienă privind unităţile pentru ocrotirea, educarea şi instruirea copiilor şi tinerilor;</w:t>
      </w:r>
    </w:p>
    <w:p w14:paraId="6D943E44"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2.Legea nr. 477 din 2004 privind codul de conduită a personalului contractual din autorităţile şi instituţiile publice – Cap.II – Norme generale de conduită profesională a personalului contractual, art.7;</w:t>
      </w:r>
    </w:p>
    <w:p w14:paraId="6B2596AF"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3.Legea nr. 307 din 2006 privind apărarea împotriva incendiilor cu modificările şi completările ulterioare;</w:t>
      </w:r>
    </w:p>
    <w:p w14:paraId="1C12ABA4"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4.Legea nr. 319 din 2006 a privind sănătatea şi securitatea muncii cu modificările şi completările ulterioare – Cap.IV – Obligaţiile lucrătorilor;</w:t>
      </w:r>
    </w:p>
    <w:p w14:paraId="134F73FE"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5.H.G. nr. 1425/2006 pentru aprobarea Normelor metodologice de aplicare a prevederilor Legii securitatii si sanatatii in munca nr. 319/2006 cu modificările şi completările ulterioare;</w:t>
      </w:r>
    </w:p>
    <w:p w14:paraId="6A21A0B3"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lastRenderedPageBreak/>
        <w:t>6.Ordin 119/04.02.2014 pentru aprobarea Normelor de igienă şi sănătate publică privind mediul de viaţă al populaţiei cu modificările şi completările ulterioare;</w:t>
      </w:r>
    </w:p>
    <w:p w14:paraId="271EF388"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7.Legea nr. 53 din 2003 – Codul Muncii, republicată – Titlul XI, Cap.II – Răspunderea disciplinară art.263-268, cu modificările şi completările ulterioare.</w:t>
      </w:r>
    </w:p>
    <w:p w14:paraId="69716F96" w14:textId="77777777" w:rsidR="005602CD" w:rsidRPr="005522AC" w:rsidRDefault="005602CD" w:rsidP="00D6549D">
      <w:pPr>
        <w:spacing w:line="360" w:lineRule="auto"/>
        <w:jc w:val="center"/>
        <w:rPr>
          <w:rFonts w:asciiTheme="minorHAnsi" w:hAnsiTheme="minorHAnsi" w:cstheme="minorHAnsi"/>
          <w:b/>
          <w:sz w:val="24"/>
          <w:szCs w:val="24"/>
        </w:rPr>
      </w:pPr>
    </w:p>
    <w:p w14:paraId="3FD2BCC3" w14:textId="77777777" w:rsidR="00B9597F" w:rsidRPr="005522AC" w:rsidRDefault="00B9597F" w:rsidP="00D6549D">
      <w:pPr>
        <w:spacing w:line="360" w:lineRule="auto"/>
        <w:jc w:val="center"/>
        <w:rPr>
          <w:rFonts w:asciiTheme="minorHAnsi" w:hAnsiTheme="minorHAnsi" w:cstheme="minorHAnsi"/>
          <w:b/>
          <w:i/>
          <w:sz w:val="24"/>
          <w:szCs w:val="24"/>
        </w:rPr>
      </w:pPr>
    </w:p>
    <w:p w14:paraId="12A05491" w14:textId="77777777" w:rsidR="005602CD" w:rsidRPr="005522AC" w:rsidRDefault="005602CD" w:rsidP="00D6549D">
      <w:pPr>
        <w:spacing w:line="360" w:lineRule="auto"/>
        <w:jc w:val="center"/>
        <w:rPr>
          <w:rFonts w:asciiTheme="minorHAnsi" w:hAnsiTheme="minorHAnsi" w:cstheme="minorHAnsi"/>
          <w:b/>
          <w:i/>
          <w:sz w:val="24"/>
          <w:szCs w:val="24"/>
        </w:rPr>
      </w:pPr>
    </w:p>
    <w:p w14:paraId="2BD8FC58" w14:textId="77777777" w:rsidR="00D6549D" w:rsidRPr="005522AC" w:rsidRDefault="00D6549D" w:rsidP="00D6549D">
      <w:pPr>
        <w:spacing w:line="360" w:lineRule="auto"/>
        <w:jc w:val="center"/>
        <w:rPr>
          <w:rFonts w:asciiTheme="minorHAnsi" w:hAnsiTheme="minorHAnsi" w:cstheme="minorHAnsi"/>
          <w:b/>
          <w:sz w:val="24"/>
          <w:szCs w:val="24"/>
        </w:rPr>
      </w:pPr>
      <w:r w:rsidRPr="005522AC">
        <w:rPr>
          <w:rFonts w:asciiTheme="minorHAnsi" w:hAnsiTheme="minorHAnsi" w:cstheme="minorHAnsi"/>
          <w:b/>
          <w:sz w:val="24"/>
          <w:szCs w:val="24"/>
        </w:rPr>
        <w:t xml:space="preserve">TEMATICA </w:t>
      </w:r>
    </w:p>
    <w:p w14:paraId="3E558240" w14:textId="77777777" w:rsidR="00D6549D" w:rsidRPr="005522AC" w:rsidRDefault="00D6549D" w:rsidP="00D6549D">
      <w:pPr>
        <w:spacing w:line="360" w:lineRule="auto"/>
        <w:jc w:val="center"/>
        <w:rPr>
          <w:rFonts w:asciiTheme="minorHAnsi" w:hAnsiTheme="minorHAnsi" w:cstheme="minorHAnsi"/>
          <w:b/>
          <w:sz w:val="24"/>
          <w:szCs w:val="24"/>
        </w:rPr>
      </w:pPr>
      <w:r w:rsidRPr="005522AC">
        <w:rPr>
          <w:rFonts w:asciiTheme="minorHAnsi" w:hAnsiTheme="minorHAnsi" w:cstheme="minorHAnsi"/>
          <w:b/>
          <w:sz w:val="24"/>
          <w:szCs w:val="24"/>
        </w:rPr>
        <w:t>la concursul organizat în vederea ocupării postu</w:t>
      </w:r>
      <w:r w:rsidR="00FD7BA9" w:rsidRPr="005522AC">
        <w:rPr>
          <w:rFonts w:asciiTheme="minorHAnsi" w:hAnsiTheme="minorHAnsi" w:cstheme="minorHAnsi"/>
          <w:b/>
          <w:sz w:val="24"/>
          <w:szCs w:val="24"/>
        </w:rPr>
        <w:t>lui</w:t>
      </w:r>
      <w:r w:rsidRPr="005522AC">
        <w:rPr>
          <w:rFonts w:asciiTheme="minorHAnsi" w:hAnsiTheme="minorHAnsi" w:cstheme="minorHAnsi"/>
          <w:b/>
          <w:sz w:val="24"/>
          <w:szCs w:val="24"/>
        </w:rPr>
        <w:t xml:space="preserve"> vacant</w:t>
      </w:r>
    </w:p>
    <w:p w14:paraId="7172B99F"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1.Reguli de efectuare a curăţeniei în instituţia de învăţământ.</w:t>
      </w:r>
    </w:p>
    <w:p w14:paraId="594809F0"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2.Noţiuni fundamentale de igienă.</w:t>
      </w:r>
    </w:p>
    <w:p w14:paraId="3BB21BB9" w14:textId="77777777" w:rsidR="005602CD" w:rsidRPr="005522AC" w:rsidRDefault="005602CD" w:rsidP="005602CD">
      <w:pPr>
        <w:rPr>
          <w:rFonts w:asciiTheme="minorHAnsi" w:hAnsiTheme="minorHAnsi" w:cstheme="minorHAnsi"/>
          <w:sz w:val="24"/>
          <w:szCs w:val="24"/>
        </w:rPr>
      </w:pPr>
      <w:r w:rsidRPr="005522AC">
        <w:rPr>
          <w:rFonts w:asciiTheme="minorHAnsi" w:hAnsiTheme="minorHAnsi" w:cstheme="minorHAnsi"/>
          <w:sz w:val="24"/>
          <w:szCs w:val="24"/>
        </w:rPr>
        <w:t>3.Securitate şi sănătate în muncă şi PSI.</w:t>
      </w:r>
    </w:p>
    <w:p w14:paraId="3ADE5263" w14:textId="77777777" w:rsidR="00660A20" w:rsidRPr="005522AC" w:rsidRDefault="00660A20" w:rsidP="00AB69E5">
      <w:pPr>
        <w:pStyle w:val="ListParagraph"/>
        <w:tabs>
          <w:tab w:val="left" w:pos="270"/>
        </w:tabs>
        <w:ind w:left="0"/>
        <w:jc w:val="both"/>
        <w:rPr>
          <w:rFonts w:asciiTheme="minorHAnsi" w:hAnsiTheme="minorHAnsi" w:cstheme="minorHAnsi"/>
        </w:rPr>
      </w:pPr>
    </w:p>
    <w:p w14:paraId="7E0B730F" w14:textId="77777777" w:rsidR="00D6549D" w:rsidRPr="005522AC" w:rsidRDefault="00D6549D" w:rsidP="009C7709">
      <w:pPr>
        <w:spacing w:after="0" w:line="240" w:lineRule="auto"/>
        <w:jc w:val="both"/>
        <w:rPr>
          <w:rFonts w:asciiTheme="minorHAnsi" w:hAnsiTheme="minorHAnsi" w:cstheme="minorHAnsi"/>
          <w:b/>
          <w:i/>
          <w:sz w:val="24"/>
          <w:szCs w:val="24"/>
        </w:rPr>
      </w:pPr>
    </w:p>
    <w:p w14:paraId="1849F126" w14:textId="5BC6C6A1" w:rsidR="000E25FD" w:rsidRPr="005522AC" w:rsidRDefault="00B175EA" w:rsidP="009C7709">
      <w:pPr>
        <w:tabs>
          <w:tab w:val="center" w:pos="709"/>
          <w:tab w:val="right" w:pos="9072"/>
        </w:tabs>
        <w:spacing w:after="0"/>
        <w:jc w:val="both"/>
        <w:rPr>
          <w:rFonts w:asciiTheme="minorHAnsi" w:eastAsia="Times New Roman" w:hAnsiTheme="minorHAnsi" w:cstheme="minorHAnsi"/>
          <w:sz w:val="24"/>
          <w:szCs w:val="24"/>
          <w:lang w:eastAsia="ro-RO"/>
        </w:rPr>
      </w:pPr>
      <w:r w:rsidRPr="005522AC">
        <w:rPr>
          <w:rFonts w:asciiTheme="minorHAnsi" w:hAnsiTheme="minorHAnsi" w:cstheme="minorHAnsi"/>
          <w:sz w:val="24"/>
          <w:szCs w:val="24"/>
        </w:rPr>
        <w:tab/>
      </w:r>
      <w:r w:rsidR="000E25FD" w:rsidRPr="005522AC">
        <w:rPr>
          <w:rFonts w:asciiTheme="minorHAnsi" w:hAnsiTheme="minorHAnsi" w:cstheme="minorHAnsi"/>
          <w:sz w:val="24"/>
          <w:szCs w:val="24"/>
        </w:rPr>
        <w:tab/>
        <w:t xml:space="preserve">Informații suplimentare se pot obține </w:t>
      </w:r>
      <w:r w:rsidR="00B9597F" w:rsidRPr="005522AC">
        <w:rPr>
          <w:rFonts w:asciiTheme="minorHAnsi" w:hAnsiTheme="minorHAnsi" w:cstheme="minorHAnsi"/>
          <w:sz w:val="24"/>
          <w:szCs w:val="24"/>
        </w:rPr>
        <w:t>de la sediul institu</w:t>
      </w:r>
      <w:r w:rsidR="005522AC" w:rsidRPr="005522AC">
        <w:rPr>
          <w:rFonts w:asciiTheme="minorHAnsi" w:hAnsiTheme="minorHAnsi" w:cstheme="minorHAnsi"/>
          <w:sz w:val="24"/>
          <w:szCs w:val="24"/>
        </w:rPr>
        <w:t>ț</w:t>
      </w:r>
      <w:r w:rsidR="00B9597F" w:rsidRPr="005522AC">
        <w:rPr>
          <w:rFonts w:asciiTheme="minorHAnsi" w:hAnsiTheme="minorHAnsi" w:cstheme="minorHAnsi"/>
          <w:sz w:val="24"/>
          <w:szCs w:val="24"/>
        </w:rPr>
        <w:t xml:space="preserve">iei, </w:t>
      </w:r>
      <w:r w:rsidR="000E25FD" w:rsidRPr="005522AC">
        <w:rPr>
          <w:rFonts w:asciiTheme="minorHAnsi" w:eastAsia="Times New Roman" w:hAnsiTheme="minorHAnsi" w:cstheme="minorHAnsi"/>
          <w:sz w:val="24"/>
          <w:szCs w:val="24"/>
          <w:lang w:eastAsia="ro-RO"/>
        </w:rPr>
        <w:t>persoană de contact</w:t>
      </w:r>
      <w:r w:rsidR="00B9597F" w:rsidRPr="005522AC">
        <w:rPr>
          <w:rFonts w:asciiTheme="minorHAnsi" w:eastAsia="Times New Roman" w:hAnsiTheme="minorHAnsi" w:cstheme="minorHAnsi"/>
          <w:sz w:val="24"/>
          <w:szCs w:val="24"/>
          <w:lang w:eastAsia="ro-RO"/>
        </w:rPr>
        <w:t xml:space="preserve">: </w:t>
      </w:r>
      <w:r w:rsidR="00FA0DE5">
        <w:rPr>
          <w:rFonts w:asciiTheme="minorHAnsi" w:eastAsia="Times New Roman" w:hAnsiTheme="minorHAnsi" w:cstheme="minorHAnsi"/>
          <w:sz w:val="24"/>
          <w:szCs w:val="24"/>
          <w:lang w:eastAsia="ro-RO"/>
        </w:rPr>
        <w:t>adm</w:t>
      </w:r>
      <w:r w:rsidR="006D7ECD">
        <w:rPr>
          <w:rFonts w:asciiTheme="minorHAnsi" w:eastAsia="Times New Roman" w:hAnsiTheme="minorHAnsi" w:cstheme="minorHAnsi"/>
          <w:sz w:val="24"/>
          <w:szCs w:val="24"/>
          <w:lang w:eastAsia="ro-RO"/>
        </w:rPr>
        <w:t>.</w:t>
      </w:r>
      <w:r w:rsidR="00FA0DE5">
        <w:rPr>
          <w:rFonts w:asciiTheme="minorHAnsi" w:eastAsia="Times New Roman" w:hAnsiTheme="minorHAnsi" w:cstheme="minorHAnsi"/>
          <w:sz w:val="24"/>
          <w:szCs w:val="24"/>
          <w:lang w:eastAsia="ro-RO"/>
        </w:rPr>
        <w:t xml:space="preserve"> Bica Angela, administrator patrimoniu, nr tel 0256383506</w:t>
      </w:r>
    </w:p>
    <w:p w14:paraId="67B50B74" w14:textId="77777777" w:rsidR="000E25FD" w:rsidRPr="005522AC" w:rsidRDefault="000E25FD" w:rsidP="000E25FD">
      <w:pPr>
        <w:spacing w:after="0" w:line="240" w:lineRule="auto"/>
        <w:ind w:firstLine="708"/>
        <w:jc w:val="both"/>
        <w:rPr>
          <w:rFonts w:asciiTheme="minorHAnsi" w:hAnsiTheme="minorHAnsi" w:cstheme="minorHAnsi"/>
          <w:b/>
          <w:sz w:val="24"/>
          <w:szCs w:val="24"/>
        </w:rPr>
      </w:pPr>
    </w:p>
    <w:p w14:paraId="27855A60" w14:textId="77777777" w:rsidR="000468FA" w:rsidRPr="005522AC" w:rsidRDefault="000468FA" w:rsidP="000468FA">
      <w:pPr>
        <w:spacing w:after="0" w:line="240" w:lineRule="auto"/>
        <w:ind w:firstLine="708"/>
        <w:jc w:val="both"/>
        <w:rPr>
          <w:rFonts w:asciiTheme="minorHAnsi" w:hAnsiTheme="minorHAnsi" w:cstheme="minorHAnsi"/>
          <w:b/>
          <w:sz w:val="24"/>
          <w:szCs w:val="24"/>
        </w:rPr>
      </w:pPr>
    </w:p>
    <w:p w14:paraId="41E8EAAB" w14:textId="77777777" w:rsidR="00660A20" w:rsidRPr="005522AC" w:rsidRDefault="00660A20" w:rsidP="000468FA">
      <w:pPr>
        <w:spacing w:after="0" w:line="240" w:lineRule="auto"/>
        <w:ind w:firstLine="708"/>
        <w:jc w:val="both"/>
        <w:rPr>
          <w:rFonts w:asciiTheme="minorHAnsi" w:hAnsiTheme="minorHAnsi" w:cstheme="minorHAnsi"/>
          <w:b/>
          <w:sz w:val="24"/>
          <w:szCs w:val="24"/>
        </w:rPr>
      </w:pPr>
    </w:p>
    <w:p w14:paraId="01688A77" w14:textId="77777777" w:rsidR="0060535A" w:rsidRDefault="0060535A" w:rsidP="000468FA">
      <w:pPr>
        <w:spacing w:after="0" w:line="240" w:lineRule="auto"/>
        <w:ind w:firstLine="708"/>
        <w:jc w:val="both"/>
        <w:rPr>
          <w:rFonts w:asciiTheme="minorHAnsi" w:hAnsiTheme="minorHAnsi" w:cstheme="minorHAnsi"/>
          <w:b/>
          <w:sz w:val="24"/>
          <w:szCs w:val="24"/>
        </w:rPr>
      </w:pPr>
    </w:p>
    <w:p w14:paraId="3C20B688" w14:textId="77777777" w:rsidR="0060535A" w:rsidRDefault="0060535A" w:rsidP="000468FA">
      <w:pPr>
        <w:spacing w:after="0" w:line="240" w:lineRule="auto"/>
        <w:ind w:firstLine="708"/>
        <w:jc w:val="both"/>
        <w:rPr>
          <w:rFonts w:asciiTheme="minorHAnsi" w:hAnsiTheme="minorHAnsi" w:cstheme="minorHAnsi"/>
          <w:b/>
          <w:sz w:val="24"/>
          <w:szCs w:val="24"/>
        </w:rPr>
      </w:pPr>
    </w:p>
    <w:p w14:paraId="0A32B075" w14:textId="77777777" w:rsidR="0060535A" w:rsidRDefault="0060535A" w:rsidP="000468FA">
      <w:pPr>
        <w:spacing w:after="0" w:line="240" w:lineRule="auto"/>
        <w:ind w:firstLine="708"/>
        <w:jc w:val="both"/>
        <w:rPr>
          <w:rFonts w:asciiTheme="minorHAnsi" w:hAnsiTheme="minorHAnsi" w:cstheme="minorHAnsi"/>
          <w:b/>
          <w:sz w:val="24"/>
          <w:szCs w:val="24"/>
        </w:rPr>
      </w:pPr>
    </w:p>
    <w:p w14:paraId="322FF0E3" w14:textId="77777777" w:rsidR="0060535A" w:rsidRDefault="0060535A" w:rsidP="000468FA">
      <w:pPr>
        <w:spacing w:after="0" w:line="240" w:lineRule="auto"/>
        <w:ind w:firstLine="708"/>
        <w:jc w:val="both"/>
        <w:rPr>
          <w:rFonts w:asciiTheme="minorHAnsi" w:hAnsiTheme="minorHAnsi" w:cstheme="minorHAnsi"/>
          <w:b/>
          <w:sz w:val="24"/>
          <w:szCs w:val="24"/>
        </w:rPr>
      </w:pPr>
    </w:p>
    <w:p w14:paraId="1F7F7B23" w14:textId="55A83CC3" w:rsidR="00660A20" w:rsidRPr="005522AC" w:rsidRDefault="00B9597F" w:rsidP="000468FA">
      <w:pPr>
        <w:spacing w:after="0" w:line="240" w:lineRule="auto"/>
        <w:ind w:firstLine="708"/>
        <w:jc w:val="both"/>
        <w:rPr>
          <w:rFonts w:asciiTheme="minorHAnsi" w:hAnsiTheme="minorHAnsi" w:cstheme="minorHAnsi"/>
          <w:b/>
          <w:sz w:val="24"/>
          <w:szCs w:val="24"/>
        </w:rPr>
      </w:pPr>
      <w:r w:rsidRPr="005522AC">
        <w:rPr>
          <w:rFonts w:asciiTheme="minorHAnsi" w:hAnsiTheme="minorHAnsi" w:cstheme="minorHAnsi"/>
          <w:b/>
          <w:sz w:val="24"/>
          <w:szCs w:val="24"/>
        </w:rPr>
        <w:t>DIRECTOR,</w:t>
      </w:r>
    </w:p>
    <w:p w14:paraId="78A3BF75" w14:textId="77777777" w:rsidR="00660A20" w:rsidRPr="005522AC" w:rsidRDefault="00660A20" w:rsidP="000468FA">
      <w:pPr>
        <w:spacing w:after="0" w:line="240" w:lineRule="auto"/>
        <w:ind w:firstLine="708"/>
        <w:jc w:val="both"/>
        <w:rPr>
          <w:rFonts w:asciiTheme="minorHAnsi" w:hAnsiTheme="minorHAnsi" w:cstheme="minorHAnsi"/>
          <w:b/>
          <w:sz w:val="24"/>
          <w:szCs w:val="24"/>
        </w:rPr>
      </w:pPr>
    </w:p>
    <w:p w14:paraId="3CF4F23A" w14:textId="70FEA199" w:rsidR="00660A20" w:rsidRPr="005522AC" w:rsidRDefault="00FC4C8A" w:rsidP="000468FA">
      <w:pPr>
        <w:spacing w:after="0" w:line="240" w:lineRule="auto"/>
        <w:ind w:firstLine="708"/>
        <w:jc w:val="both"/>
        <w:rPr>
          <w:rFonts w:asciiTheme="minorHAnsi" w:hAnsiTheme="minorHAnsi" w:cstheme="minorHAnsi"/>
          <w:sz w:val="24"/>
          <w:szCs w:val="24"/>
        </w:rPr>
      </w:pPr>
      <w:r>
        <w:rPr>
          <w:rFonts w:asciiTheme="minorHAnsi" w:hAnsiTheme="minorHAnsi" w:cstheme="minorHAnsi"/>
          <w:sz w:val="24"/>
          <w:szCs w:val="24"/>
        </w:rPr>
        <w:t>MIHAI CRISTINA ADRIANA</w:t>
      </w:r>
    </w:p>
    <w:sectPr w:rsidR="00660A20" w:rsidRPr="005522AC" w:rsidSect="0082545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8BEC" w14:textId="77777777" w:rsidR="009D1E54" w:rsidRDefault="009D1E54" w:rsidP="00F03354">
      <w:pPr>
        <w:spacing w:after="0" w:line="240" w:lineRule="auto"/>
      </w:pPr>
      <w:r>
        <w:separator/>
      </w:r>
    </w:p>
  </w:endnote>
  <w:endnote w:type="continuationSeparator" w:id="0">
    <w:p w14:paraId="48571A24" w14:textId="77777777" w:rsidR="009D1E54" w:rsidRDefault="009D1E54" w:rsidP="00F0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3517" w14:textId="77777777" w:rsidR="005E13A4" w:rsidRDefault="005E1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B570" w14:textId="77777777" w:rsidR="005E13A4" w:rsidRDefault="005E1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9856" w14:textId="77777777" w:rsidR="005E13A4" w:rsidRDefault="005E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FB9E" w14:textId="77777777" w:rsidR="009D1E54" w:rsidRDefault="009D1E54" w:rsidP="00F03354">
      <w:pPr>
        <w:spacing w:after="0" w:line="240" w:lineRule="auto"/>
      </w:pPr>
      <w:r>
        <w:separator/>
      </w:r>
    </w:p>
  </w:footnote>
  <w:footnote w:type="continuationSeparator" w:id="0">
    <w:p w14:paraId="03F86E04" w14:textId="77777777" w:rsidR="009D1E54" w:rsidRDefault="009D1E54" w:rsidP="00F03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E71A" w14:textId="77777777" w:rsidR="005E13A4" w:rsidRDefault="005E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266" w14:textId="77777777" w:rsidR="005E13A4" w:rsidRDefault="005E1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0BFD" w14:textId="77777777" w:rsidR="005E13A4" w:rsidRDefault="005E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E4"/>
    <w:multiLevelType w:val="multilevel"/>
    <w:tmpl w:val="F4C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D6C64"/>
    <w:multiLevelType w:val="multilevel"/>
    <w:tmpl w:val="F63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87DE4"/>
    <w:multiLevelType w:val="multilevel"/>
    <w:tmpl w:val="E11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1268"/>
    <w:multiLevelType w:val="hybridMultilevel"/>
    <w:tmpl w:val="B5CA7D3E"/>
    <w:lvl w:ilvl="0" w:tplc="04180001">
      <w:start w:val="1"/>
      <w:numFmt w:val="bullet"/>
      <w:lvlText w:val=""/>
      <w:lvlJc w:val="left"/>
      <w:pPr>
        <w:ind w:left="930" w:hanging="360"/>
      </w:pPr>
      <w:rPr>
        <w:rFonts w:ascii="Symbol" w:hAnsi="Symbol"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4" w15:restartNumberingAfterBreak="0">
    <w:nsid w:val="0E101FB5"/>
    <w:multiLevelType w:val="multilevel"/>
    <w:tmpl w:val="3D5E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30ABC"/>
    <w:multiLevelType w:val="multilevel"/>
    <w:tmpl w:val="D92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3176B"/>
    <w:multiLevelType w:val="hybridMultilevel"/>
    <w:tmpl w:val="D7ACA0C2"/>
    <w:lvl w:ilvl="0" w:tplc="801E77EA">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7EA7274"/>
    <w:multiLevelType w:val="multilevel"/>
    <w:tmpl w:val="5A7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431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6F7F18"/>
    <w:multiLevelType w:val="multilevel"/>
    <w:tmpl w:val="050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D7001"/>
    <w:multiLevelType w:val="hybridMultilevel"/>
    <w:tmpl w:val="8B40A72C"/>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3C2F22F1"/>
    <w:multiLevelType w:val="hybridMultilevel"/>
    <w:tmpl w:val="3C54EB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F2404C4"/>
    <w:multiLevelType w:val="multilevel"/>
    <w:tmpl w:val="267A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50EBD"/>
    <w:multiLevelType w:val="hybridMultilevel"/>
    <w:tmpl w:val="3A9CED6C"/>
    <w:lvl w:ilvl="0" w:tplc="21668A7C">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4" w15:restartNumberingAfterBreak="0">
    <w:nsid w:val="40FA7469"/>
    <w:multiLevelType w:val="hybridMultilevel"/>
    <w:tmpl w:val="751050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44860062"/>
    <w:multiLevelType w:val="hybridMultilevel"/>
    <w:tmpl w:val="6DE8CAF0"/>
    <w:lvl w:ilvl="0" w:tplc="3B40817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456212DE"/>
    <w:multiLevelType w:val="multilevel"/>
    <w:tmpl w:val="EC5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911F1"/>
    <w:multiLevelType w:val="hybridMultilevel"/>
    <w:tmpl w:val="663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0D84"/>
    <w:multiLevelType w:val="hybridMultilevel"/>
    <w:tmpl w:val="787A61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559907F0"/>
    <w:multiLevelType w:val="hybridMultilevel"/>
    <w:tmpl w:val="C7628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8335760"/>
    <w:multiLevelType w:val="hybridMultilevel"/>
    <w:tmpl w:val="E026978E"/>
    <w:lvl w:ilvl="0" w:tplc="6E88C9D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58B42D63"/>
    <w:multiLevelType w:val="multilevel"/>
    <w:tmpl w:val="E428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945E4B"/>
    <w:multiLevelType w:val="hybridMultilevel"/>
    <w:tmpl w:val="112402F6"/>
    <w:lvl w:ilvl="0" w:tplc="95BCC0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5CCC427E"/>
    <w:multiLevelType w:val="hybridMultilevel"/>
    <w:tmpl w:val="4A1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AAD"/>
    <w:multiLevelType w:val="multilevel"/>
    <w:tmpl w:val="141E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342767"/>
    <w:multiLevelType w:val="hybridMultilevel"/>
    <w:tmpl w:val="721C2272"/>
    <w:lvl w:ilvl="0" w:tplc="973C5D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6" w15:restartNumberingAfterBreak="0">
    <w:nsid w:val="6ACE2312"/>
    <w:multiLevelType w:val="hybridMultilevel"/>
    <w:tmpl w:val="DA0CB010"/>
    <w:lvl w:ilvl="0" w:tplc="71C85EC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B323D08"/>
    <w:multiLevelType w:val="multilevel"/>
    <w:tmpl w:val="169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D16146"/>
    <w:multiLevelType w:val="multilevel"/>
    <w:tmpl w:val="EC3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A05EA3"/>
    <w:multiLevelType w:val="hybridMultilevel"/>
    <w:tmpl w:val="BF14D8A6"/>
    <w:lvl w:ilvl="0" w:tplc="29E0F58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A1894"/>
    <w:multiLevelType w:val="hybridMultilevel"/>
    <w:tmpl w:val="B55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9"/>
  </w:num>
  <w:num w:numId="4">
    <w:abstractNumId w:val="16"/>
  </w:num>
  <w:num w:numId="5">
    <w:abstractNumId w:val="5"/>
  </w:num>
  <w:num w:numId="6">
    <w:abstractNumId w:val="27"/>
  </w:num>
  <w:num w:numId="7">
    <w:abstractNumId w:val="18"/>
  </w:num>
  <w:num w:numId="8">
    <w:abstractNumId w:val="14"/>
  </w:num>
  <w:num w:numId="9">
    <w:abstractNumId w:val="6"/>
  </w:num>
  <w:num w:numId="10">
    <w:abstractNumId w:val="25"/>
  </w:num>
  <w:num w:numId="11">
    <w:abstractNumId w:val="20"/>
  </w:num>
  <w:num w:numId="12">
    <w:abstractNumId w:val="22"/>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num>
  <w:num w:numId="15">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startOverride w:val="2"/>
    </w:lvlOverride>
  </w:num>
  <w:num w:numId="17">
    <w:abstractNumId w:val="7"/>
    <w:lvlOverride w:ilvl="0">
      <w:startOverride w:val="3"/>
    </w:lvlOverride>
  </w:num>
  <w:num w:numId="18">
    <w:abstractNumId w:val="7"/>
    <w:lvlOverride w:ilvl="0">
      <w:startOverride w:val="4"/>
    </w:lvlOverride>
  </w:num>
  <w:num w:numId="19">
    <w:abstractNumId w:val="7"/>
    <w:lvlOverride w:ilvl="0">
      <w:startOverride w:val="5"/>
    </w:lvlOverride>
  </w:num>
  <w:num w:numId="20">
    <w:abstractNumId w:val="7"/>
    <w:lvlOverride w:ilvl="0">
      <w:startOverride w:val="6"/>
    </w:lvlOverride>
  </w:num>
  <w:num w:numId="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5"/>
  </w:num>
  <w:num w:numId="23">
    <w:abstractNumId w:val="3"/>
  </w:num>
  <w:num w:numId="24">
    <w:abstractNumId w:val="8"/>
  </w:num>
  <w:num w:numId="25">
    <w:abstractNumId w:val="31"/>
  </w:num>
  <w:num w:numId="26">
    <w:abstractNumId w:val="10"/>
  </w:num>
  <w:num w:numId="27">
    <w:abstractNumId w:val="19"/>
  </w:num>
  <w:num w:numId="28">
    <w:abstractNumId w:val="17"/>
  </w:num>
  <w:num w:numId="29">
    <w:abstractNumId w:val="23"/>
  </w:num>
  <w:num w:numId="30">
    <w:abstractNumId w:val="11"/>
  </w:num>
  <w:num w:numId="31">
    <w:abstractNumId w:val="30"/>
  </w:num>
  <w:num w:numId="32">
    <w:abstractNumId w:val="12"/>
  </w:num>
  <w:num w:numId="33">
    <w:abstractNumId w:val="4"/>
  </w:num>
  <w:num w:numId="34">
    <w:abstractNumId w:val="21"/>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4"/>
    <w:rsid w:val="00004BAD"/>
    <w:rsid w:val="00006F5D"/>
    <w:rsid w:val="000279FD"/>
    <w:rsid w:val="0003055C"/>
    <w:rsid w:val="0003470F"/>
    <w:rsid w:val="000424EB"/>
    <w:rsid w:val="00043A61"/>
    <w:rsid w:val="000468FA"/>
    <w:rsid w:val="00062211"/>
    <w:rsid w:val="00093482"/>
    <w:rsid w:val="000B7C77"/>
    <w:rsid w:val="000E25FD"/>
    <w:rsid w:val="000F10B2"/>
    <w:rsid w:val="000F44FB"/>
    <w:rsid w:val="00122EC3"/>
    <w:rsid w:val="0012466B"/>
    <w:rsid w:val="00147761"/>
    <w:rsid w:val="001676B3"/>
    <w:rsid w:val="00175D54"/>
    <w:rsid w:val="001845E3"/>
    <w:rsid w:val="00184876"/>
    <w:rsid w:val="001961B8"/>
    <w:rsid w:val="001A407C"/>
    <w:rsid w:val="001B543B"/>
    <w:rsid w:val="001D5B51"/>
    <w:rsid w:val="001D5E47"/>
    <w:rsid w:val="001F2B98"/>
    <w:rsid w:val="001F5599"/>
    <w:rsid w:val="00202C3D"/>
    <w:rsid w:val="00207370"/>
    <w:rsid w:val="00213283"/>
    <w:rsid w:val="002376F2"/>
    <w:rsid w:val="00237A8B"/>
    <w:rsid w:val="00244B80"/>
    <w:rsid w:val="002961A7"/>
    <w:rsid w:val="002A3940"/>
    <w:rsid w:val="002A4BAE"/>
    <w:rsid w:val="002B3500"/>
    <w:rsid w:val="002D3010"/>
    <w:rsid w:val="00302A3B"/>
    <w:rsid w:val="00352E6A"/>
    <w:rsid w:val="00363EFB"/>
    <w:rsid w:val="003843AB"/>
    <w:rsid w:val="003A3865"/>
    <w:rsid w:val="003B1203"/>
    <w:rsid w:val="003B2DD2"/>
    <w:rsid w:val="003E3B00"/>
    <w:rsid w:val="003E505C"/>
    <w:rsid w:val="003F5020"/>
    <w:rsid w:val="00421B4A"/>
    <w:rsid w:val="004518F3"/>
    <w:rsid w:val="00464E8A"/>
    <w:rsid w:val="00490D25"/>
    <w:rsid w:val="00491139"/>
    <w:rsid w:val="00494941"/>
    <w:rsid w:val="004B7860"/>
    <w:rsid w:val="004D404E"/>
    <w:rsid w:val="004E7438"/>
    <w:rsid w:val="004F2490"/>
    <w:rsid w:val="005159BD"/>
    <w:rsid w:val="005348F1"/>
    <w:rsid w:val="00546EBC"/>
    <w:rsid w:val="005522AC"/>
    <w:rsid w:val="00552B7D"/>
    <w:rsid w:val="005537A3"/>
    <w:rsid w:val="005602CD"/>
    <w:rsid w:val="00580D8C"/>
    <w:rsid w:val="00596B94"/>
    <w:rsid w:val="005C71B3"/>
    <w:rsid w:val="005D7EB3"/>
    <w:rsid w:val="005E13A4"/>
    <w:rsid w:val="005E5910"/>
    <w:rsid w:val="0060535A"/>
    <w:rsid w:val="00614E3B"/>
    <w:rsid w:val="006162E1"/>
    <w:rsid w:val="00630E42"/>
    <w:rsid w:val="006411E9"/>
    <w:rsid w:val="00645198"/>
    <w:rsid w:val="0065690D"/>
    <w:rsid w:val="00660A20"/>
    <w:rsid w:val="00682683"/>
    <w:rsid w:val="00697D1C"/>
    <w:rsid w:val="006A46C7"/>
    <w:rsid w:val="006D5D92"/>
    <w:rsid w:val="006D66A1"/>
    <w:rsid w:val="006D7ECD"/>
    <w:rsid w:val="0070520B"/>
    <w:rsid w:val="0070707E"/>
    <w:rsid w:val="00710D63"/>
    <w:rsid w:val="007436E5"/>
    <w:rsid w:val="00750ADD"/>
    <w:rsid w:val="00751C25"/>
    <w:rsid w:val="00754229"/>
    <w:rsid w:val="00756118"/>
    <w:rsid w:val="00771D77"/>
    <w:rsid w:val="00773906"/>
    <w:rsid w:val="00773D6F"/>
    <w:rsid w:val="00781433"/>
    <w:rsid w:val="00785F8D"/>
    <w:rsid w:val="00790EC1"/>
    <w:rsid w:val="007B41D4"/>
    <w:rsid w:val="007B42AB"/>
    <w:rsid w:val="007C1682"/>
    <w:rsid w:val="008136C4"/>
    <w:rsid w:val="00820DFD"/>
    <w:rsid w:val="00825452"/>
    <w:rsid w:val="00831027"/>
    <w:rsid w:val="00831AFF"/>
    <w:rsid w:val="00833807"/>
    <w:rsid w:val="0083436C"/>
    <w:rsid w:val="00835DCE"/>
    <w:rsid w:val="00844D11"/>
    <w:rsid w:val="008461D2"/>
    <w:rsid w:val="00881B31"/>
    <w:rsid w:val="00894459"/>
    <w:rsid w:val="00897AE5"/>
    <w:rsid w:val="008A64F3"/>
    <w:rsid w:val="008D5EEB"/>
    <w:rsid w:val="008E5F7E"/>
    <w:rsid w:val="008E7866"/>
    <w:rsid w:val="008F412B"/>
    <w:rsid w:val="0090742D"/>
    <w:rsid w:val="00937D08"/>
    <w:rsid w:val="009447B6"/>
    <w:rsid w:val="00945280"/>
    <w:rsid w:val="009462C3"/>
    <w:rsid w:val="00963E1A"/>
    <w:rsid w:val="00986C50"/>
    <w:rsid w:val="00993333"/>
    <w:rsid w:val="009C01A0"/>
    <w:rsid w:val="009C18BE"/>
    <w:rsid w:val="009C7709"/>
    <w:rsid w:val="009D0A21"/>
    <w:rsid w:val="009D1E54"/>
    <w:rsid w:val="009E3215"/>
    <w:rsid w:val="00A310A0"/>
    <w:rsid w:val="00A31B89"/>
    <w:rsid w:val="00A74EA4"/>
    <w:rsid w:val="00A95181"/>
    <w:rsid w:val="00A9723B"/>
    <w:rsid w:val="00AA40B9"/>
    <w:rsid w:val="00AA56A5"/>
    <w:rsid w:val="00AB3D4F"/>
    <w:rsid w:val="00AB69E5"/>
    <w:rsid w:val="00AC204D"/>
    <w:rsid w:val="00AC248C"/>
    <w:rsid w:val="00AC5C24"/>
    <w:rsid w:val="00AD3945"/>
    <w:rsid w:val="00AE3BF3"/>
    <w:rsid w:val="00B15EBC"/>
    <w:rsid w:val="00B175EA"/>
    <w:rsid w:val="00B463C7"/>
    <w:rsid w:val="00B5496F"/>
    <w:rsid w:val="00B57234"/>
    <w:rsid w:val="00B76393"/>
    <w:rsid w:val="00B8249B"/>
    <w:rsid w:val="00B877EB"/>
    <w:rsid w:val="00B9597F"/>
    <w:rsid w:val="00BB351D"/>
    <w:rsid w:val="00BC296A"/>
    <w:rsid w:val="00BE41EE"/>
    <w:rsid w:val="00C05E0A"/>
    <w:rsid w:val="00C15586"/>
    <w:rsid w:val="00C15F3D"/>
    <w:rsid w:val="00C30501"/>
    <w:rsid w:val="00C42142"/>
    <w:rsid w:val="00C755E1"/>
    <w:rsid w:val="00C97E4D"/>
    <w:rsid w:val="00CF675B"/>
    <w:rsid w:val="00D02FB9"/>
    <w:rsid w:val="00D22368"/>
    <w:rsid w:val="00D2364C"/>
    <w:rsid w:val="00D30C32"/>
    <w:rsid w:val="00D5058D"/>
    <w:rsid w:val="00D6549D"/>
    <w:rsid w:val="00D86110"/>
    <w:rsid w:val="00DA1952"/>
    <w:rsid w:val="00DB670B"/>
    <w:rsid w:val="00DD1555"/>
    <w:rsid w:val="00DD3B8D"/>
    <w:rsid w:val="00DD64DB"/>
    <w:rsid w:val="00DF128B"/>
    <w:rsid w:val="00E165A0"/>
    <w:rsid w:val="00E24D6A"/>
    <w:rsid w:val="00E5691D"/>
    <w:rsid w:val="00E64974"/>
    <w:rsid w:val="00E92CC7"/>
    <w:rsid w:val="00EB5524"/>
    <w:rsid w:val="00EB5E4F"/>
    <w:rsid w:val="00EB6314"/>
    <w:rsid w:val="00EF54DD"/>
    <w:rsid w:val="00F03354"/>
    <w:rsid w:val="00F42122"/>
    <w:rsid w:val="00F71863"/>
    <w:rsid w:val="00F73995"/>
    <w:rsid w:val="00FA0DE5"/>
    <w:rsid w:val="00FA54A4"/>
    <w:rsid w:val="00FA70AD"/>
    <w:rsid w:val="00FB237A"/>
    <w:rsid w:val="00FB59AB"/>
    <w:rsid w:val="00FC4C8A"/>
    <w:rsid w:val="00FD5FCF"/>
    <w:rsid w:val="00FD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B9CC4"/>
  <w15:docId w15:val="{62AA918F-1F56-4EB6-9B21-B37503AA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45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3354"/>
  </w:style>
  <w:style w:type="paragraph" w:styleId="Footer">
    <w:name w:val="footer"/>
    <w:basedOn w:val="Normal"/>
    <w:link w:val="FooterChar"/>
    <w:unhideWhenUsed/>
    <w:rsid w:val="00F03354"/>
    <w:pPr>
      <w:tabs>
        <w:tab w:val="center" w:pos="4536"/>
        <w:tab w:val="right" w:pos="9072"/>
      </w:tabs>
      <w:spacing w:after="0" w:line="240" w:lineRule="auto"/>
    </w:pPr>
  </w:style>
  <w:style w:type="character" w:customStyle="1" w:styleId="FooterChar">
    <w:name w:val="Footer Char"/>
    <w:basedOn w:val="DefaultParagraphFont"/>
    <w:link w:val="Footer"/>
    <w:rsid w:val="00F03354"/>
  </w:style>
  <w:style w:type="character" w:styleId="Hyperlink">
    <w:name w:val="Hyperlink"/>
    <w:rsid w:val="00F03354"/>
    <w:rPr>
      <w:color w:val="0000FF"/>
      <w:u w:val="single"/>
    </w:rPr>
  </w:style>
  <w:style w:type="paragraph" w:styleId="BalloonText">
    <w:name w:val="Balloon Text"/>
    <w:basedOn w:val="Normal"/>
    <w:link w:val="BalloonTextChar"/>
    <w:uiPriority w:val="99"/>
    <w:semiHidden/>
    <w:unhideWhenUsed/>
    <w:rsid w:val="00A9723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9723B"/>
    <w:rPr>
      <w:rFonts w:ascii="Segoe UI" w:hAnsi="Segoe UI" w:cs="Segoe UI"/>
      <w:sz w:val="18"/>
      <w:szCs w:val="18"/>
      <w:lang w:val="ro-RO"/>
    </w:rPr>
  </w:style>
  <w:style w:type="character" w:styleId="Strong">
    <w:name w:val="Strong"/>
    <w:qFormat/>
    <w:rsid w:val="00820DFD"/>
    <w:rPr>
      <w:rFonts w:cs="Times New Roman"/>
      <w:b/>
      <w:bCs/>
    </w:rPr>
  </w:style>
  <w:style w:type="paragraph" w:customStyle="1" w:styleId="TableParagraph">
    <w:name w:val="Table Paragraph"/>
    <w:basedOn w:val="Normal"/>
    <w:uiPriority w:val="1"/>
    <w:qFormat/>
    <w:rsid w:val="00D30C32"/>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D6549D"/>
    <w:pPr>
      <w:spacing w:after="0" w:line="240" w:lineRule="auto"/>
      <w:ind w:left="720"/>
    </w:pPr>
    <w:rPr>
      <w:rFonts w:ascii="Times New Roman" w:eastAsia="Times New Roman" w:hAnsi="Times New Roman"/>
      <w:sz w:val="24"/>
      <w:szCs w:val="24"/>
      <w:lang w:eastAsia="ro-RO"/>
    </w:rPr>
  </w:style>
  <w:style w:type="paragraph" w:styleId="NormalWeb">
    <w:name w:val="Normal (Web)"/>
    <w:basedOn w:val="Normal"/>
    <w:uiPriority w:val="99"/>
    <w:semiHidden/>
    <w:unhideWhenUsed/>
    <w:rsid w:val="00B9597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8556">
      <w:bodyDiv w:val="1"/>
      <w:marLeft w:val="0"/>
      <w:marRight w:val="0"/>
      <w:marTop w:val="0"/>
      <w:marBottom w:val="0"/>
      <w:divBdr>
        <w:top w:val="none" w:sz="0" w:space="0" w:color="auto"/>
        <w:left w:val="none" w:sz="0" w:space="0" w:color="auto"/>
        <w:bottom w:val="none" w:sz="0" w:space="0" w:color="auto"/>
        <w:right w:val="none" w:sz="0" w:space="0" w:color="auto"/>
      </w:divBdr>
    </w:div>
    <w:div w:id="389308646">
      <w:bodyDiv w:val="1"/>
      <w:marLeft w:val="0"/>
      <w:marRight w:val="0"/>
      <w:marTop w:val="0"/>
      <w:marBottom w:val="0"/>
      <w:divBdr>
        <w:top w:val="none" w:sz="0" w:space="0" w:color="auto"/>
        <w:left w:val="none" w:sz="0" w:space="0" w:color="auto"/>
        <w:bottom w:val="none" w:sz="0" w:space="0" w:color="auto"/>
        <w:right w:val="none" w:sz="0" w:space="0" w:color="auto"/>
      </w:divBdr>
    </w:div>
    <w:div w:id="595482618">
      <w:bodyDiv w:val="1"/>
      <w:marLeft w:val="0"/>
      <w:marRight w:val="0"/>
      <w:marTop w:val="0"/>
      <w:marBottom w:val="0"/>
      <w:divBdr>
        <w:top w:val="none" w:sz="0" w:space="0" w:color="auto"/>
        <w:left w:val="none" w:sz="0" w:space="0" w:color="auto"/>
        <w:bottom w:val="none" w:sz="0" w:space="0" w:color="auto"/>
        <w:right w:val="none" w:sz="0" w:space="0" w:color="auto"/>
      </w:divBdr>
    </w:div>
    <w:div w:id="916592383">
      <w:bodyDiv w:val="1"/>
      <w:marLeft w:val="0"/>
      <w:marRight w:val="0"/>
      <w:marTop w:val="0"/>
      <w:marBottom w:val="0"/>
      <w:divBdr>
        <w:top w:val="none" w:sz="0" w:space="0" w:color="auto"/>
        <w:left w:val="none" w:sz="0" w:space="0" w:color="auto"/>
        <w:bottom w:val="none" w:sz="0" w:space="0" w:color="auto"/>
        <w:right w:val="none" w:sz="0" w:space="0" w:color="auto"/>
      </w:divBdr>
    </w:div>
    <w:div w:id="2030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9785-B99D-4522-ABF2-C7BEE084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7024</Characters>
  <Application>Microsoft Office Word</Application>
  <DocSecurity>0</DocSecurity>
  <Lines>58</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Adjunct</dc:creator>
  <cp:lastModifiedBy>User</cp:lastModifiedBy>
  <cp:revision>2</cp:revision>
  <cp:lastPrinted>2024-10-24T12:13:00Z</cp:lastPrinted>
  <dcterms:created xsi:type="dcterms:W3CDTF">2024-10-24T12:23:00Z</dcterms:created>
  <dcterms:modified xsi:type="dcterms:W3CDTF">2024-10-24T12:23:00Z</dcterms:modified>
</cp:coreProperties>
</file>